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192" w:lineRule="auto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附件3</w:t>
      </w:r>
    </w:p>
    <w:p>
      <w:pPr>
        <w:spacing w:before="156" w:beforeLines="50" w:after="156" w:afterLines="50" w:line="440" w:lineRule="exact"/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采购需求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192" w:lineRule="auto"/>
        <w:ind w:firstLine="480" w:firstLineChars="200"/>
        <w:jc w:val="left"/>
        <w:textAlignment w:val="auto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项目单位盖章：</w:t>
      </w: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项目负责人签字：</w:t>
      </w: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</w:p>
    <w:p>
      <w:pPr>
        <w:numPr>
          <w:ilvl w:val="0"/>
          <w:numId w:val="2"/>
        </w:numPr>
        <w:spacing w:line="5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采购需求编制方式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 √）自行组织编制：</w:t>
      </w:r>
    </w:p>
    <w:p>
      <w:pPr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负责人：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；联系方式：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 ）委托采购代理机构或者其他第三方机构开展：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机构名称：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联系人：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；联系方式：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</w:p>
    <w:p>
      <w:pPr>
        <w:numPr>
          <w:ilvl w:val="0"/>
          <w:numId w:val="2"/>
        </w:numPr>
        <w:spacing w:line="5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采购项目概况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1.采购项目名称：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</w:rPr>
        <w:t>，预算：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万元。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2.采购项目需实现的目标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sz w:val="28"/>
          <w:szCs w:val="28"/>
          <w:u w:val="single"/>
        </w:rPr>
        <w:t>1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2）                </w:t>
      </w:r>
    </w:p>
    <w:p>
      <w:pPr>
        <w:spacing w:line="500" w:lineRule="exact"/>
        <w:ind w:firstLine="562" w:firstLineChars="200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...</w:t>
      </w:r>
    </w:p>
    <w:p>
      <w:pPr>
        <w:spacing w:line="5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三、采购标的需执行的国家相关标准、行业标准、地方标准或者其他标准、规范</w:t>
      </w:r>
    </w:p>
    <w:p>
      <w:pPr>
        <w:spacing w:line="400" w:lineRule="exact"/>
        <w:ind w:firstLine="480" w:firstLineChars="200"/>
        <w:rPr>
          <w:rFonts w:ascii="楷体" w:hAnsi="楷体" w:eastAsia="楷体"/>
          <w:b/>
          <w:sz w:val="28"/>
          <w:szCs w:val="28"/>
        </w:rPr>
      </w:pPr>
      <w:r>
        <w:rPr>
          <w:rFonts w:ascii="楷体" w:hAnsi="楷体" w:eastAsia="楷体"/>
          <w:sz w:val="24"/>
          <w:szCs w:val="24"/>
        </w:rPr>
        <w:t>说明</w:t>
      </w:r>
      <w:r>
        <w:rPr>
          <w:rFonts w:hint="eastAsia" w:ascii="楷体" w:hAnsi="楷体" w:eastAsia="楷体"/>
          <w:sz w:val="24"/>
          <w:szCs w:val="24"/>
        </w:rPr>
        <w:t>：采购需求可以直接引用相关国家标准、行业标准、地方标准等标准、规范，也可以根据项目目标提出更高的技术要求。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1.国家有无强制标准要求，如有，具体列出标准名称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对供应商的特殊资质要求（采购人不得将投标人的注册资本、资产总额、营业收入、从业人员、利润、纳税额等规模条件作为资格要求或者评审因素，也不得通过将除进口货物以外的生产厂家授权、承诺、证明、背书等作为资格要求，对投标人实行差别待遇或者歧视待遇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>①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>②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Calibri" w:hAnsi="Calibri" w:eastAsia="仿宋" w:cs="Calibri"/>
          <w:sz w:val="28"/>
          <w:szCs w:val="28"/>
          <w:u w:val="single"/>
          <w:lang w:val="en-US"/>
        </w:rPr>
      </w:pPr>
      <w:r>
        <w:rPr>
          <w:rFonts w:hint="default" w:ascii="仿宋" w:hAnsi="仿宋" w:eastAsia="仿宋" w:cs="仿宋"/>
          <w:sz w:val="28"/>
          <w:szCs w:val="28"/>
          <w:u w:val="single"/>
        </w:rPr>
        <w:t>③</w:t>
      </w:r>
      <w:r>
        <w:rPr>
          <w:rFonts w:hint="eastAsia" w:eastAsia="仿宋" w:cs="Calibri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>④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            </w:t>
      </w:r>
    </w:p>
    <w:p>
      <w:pPr>
        <w:spacing w:line="50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四、采购标的需满足的技术要求</w:t>
      </w:r>
    </w:p>
    <w:p>
      <w:pPr>
        <w:spacing w:line="40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说明</w:t>
      </w:r>
      <w:r>
        <w:rPr>
          <w:rFonts w:hint="eastAsia" w:ascii="楷体" w:hAnsi="楷体" w:eastAsia="楷体"/>
          <w:sz w:val="24"/>
          <w:szCs w:val="24"/>
        </w:rPr>
        <w:t>：采购需求应当清楚明了、表述规范、含义准确。技术要求应当客观，量化指标应当明确相应等次，有连续区间的按照区间划分等次。需由供应商提供设计方案、解决方案或者组织方案的采购项目，应当说明采购标的的功能、应用场景、目标等基本要求，并尽可能明确其中的客观、量化指标。</w:t>
      </w:r>
    </w:p>
    <w:tbl>
      <w:tblPr>
        <w:tblStyle w:val="11"/>
        <w:tblW w:w="10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458"/>
        <w:gridCol w:w="946"/>
        <w:gridCol w:w="5574"/>
        <w:gridCol w:w="621"/>
        <w:gridCol w:w="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名称</w:t>
            </w:r>
          </w:p>
        </w:tc>
        <w:tc>
          <w:tcPr>
            <w:tcW w:w="9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数量</w:t>
            </w:r>
          </w:p>
        </w:tc>
        <w:tc>
          <w:tcPr>
            <w:tcW w:w="55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功能和质量要求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w w:val="9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（包括性能、技术规格、物理特性等）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w w:val="9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Cs w:val="21"/>
              </w:rPr>
              <w:t>进口/国产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9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宋体" w:cs="仿宋"/>
                <w:szCs w:val="21"/>
                <w:lang w:val="en-US" w:eastAsia="zh-CN"/>
              </w:rPr>
            </w:pPr>
          </w:p>
        </w:tc>
        <w:tc>
          <w:tcPr>
            <w:tcW w:w="9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</w:p>
        </w:tc>
        <w:tc>
          <w:tcPr>
            <w:tcW w:w="5574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</w:p>
        </w:tc>
        <w:tc>
          <w:tcPr>
            <w:tcW w:w="621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</w:p>
        </w:tc>
        <w:tc>
          <w:tcPr>
            <w:tcW w:w="9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</w:p>
        </w:tc>
        <w:tc>
          <w:tcPr>
            <w:tcW w:w="55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</w:p>
        </w:tc>
        <w:tc>
          <w:tcPr>
            <w:tcW w:w="62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356" w:type="dxa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配套标的需要的设备、备件、耗材等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5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五、采购项目商务要求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1.采购项目实施的地点：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2.采购项目交付或者实施的时间要求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合同签订后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日内</w:t>
      </w:r>
      <w:r>
        <w:rPr>
          <w:rFonts w:hint="eastAsia" w:ascii="仿宋" w:hAnsi="仿宋" w:eastAsia="仿宋"/>
          <w:bCs/>
          <w:sz w:val="28"/>
        </w:rPr>
        <w:t>到货完成安装调试及培训</w:t>
      </w:r>
      <w:r>
        <w:rPr>
          <w:rFonts w:hint="eastAsia" w:ascii="仿宋" w:hAnsi="仿宋" w:eastAsia="仿宋" w:cs="仿宋"/>
          <w:sz w:val="28"/>
          <w:szCs w:val="28"/>
        </w:rPr>
        <w:t>，符合国家标准、行业规范和合同等相关文件的要求。</w:t>
      </w:r>
    </w:p>
    <w:p>
      <w:pPr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合同签订后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日内</w:t>
      </w:r>
      <w:r>
        <w:rPr>
          <w:rFonts w:hint="eastAsia" w:ascii="仿宋" w:hAnsi="仿宋" w:eastAsia="仿宋"/>
          <w:bCs/>
          <w:sz w:val="28"/>
        </w:rPr>
        <w:t>到货完成安装调试及培训</w:t>
      </w:r>
      <w:r>
        <w:rPr>
          <w:rFonts w:hint="eastAsia" w:ascii="仿宋" w:hAnsi="仿宋" w:eastAsia="仿宋" w:cs="仿宋"/>
          <w:sz w:val="28"/>
          <w:szCs w:val="28"/>
        </w:rPr>
        <w:t>，符合国家标准、行业规范和合同等相关文件的要求。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3.付款方式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所有货物经双方验收合格并签署验收单后在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个工作日内通过银 行电汇方式付给供应商全额货款。验收付款前，供应商必须提供全额发票及供货清单。 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4.包装和运输要求：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产品运输方式由供应商自行选择，所发生的一切费用由供应商承担。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5.售后服务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供应商所提供的产品免费质保期限为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年，时间按所有货物验收合格之日算起。质保期内免费上门服务响应时间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小时，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小时内解决存在问题。质保期内货物不能及时维修时，供应商应向采购人提供相同的货物，以保证采购人的正常使用。质保期外的维修，供应商只收取材料费。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6.保险要求：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4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361" w:right="1588" w:bottom="1361" w:left="1701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7FCA3"/>
    <w:multiLevelType w:val="singleLevel"/>
    <w:tmpl w:val="8627FCA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0C66A2"/>
    <w:multiLevelType w:val="multilevel"/>
    <w:tmpl w:val="040C66A2"/>
    <w:lvl w:ilvl="0" w:tentative="0">
      <w:start w:val="1"/>
      <w:numFmt w:val="decimal"/>
      <w:pStyle w:val="3"/>
      <w:lvlText w:val="%1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decimal"/>
      <w:pStyle w:val="5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6"/>
      <w:lvlText w:val="%1.%2.%3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2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D27B63"/>
    <w:rsid w:val="00155ACF"/>
    <w:rsid w:val="0027518B"/>
    <w:rsid w:val="002C5F7E"/>
    <w:rsid w:val="003557A6"/>
    <w:rsid w:val="00381AE5"/>
    <w:rsid w:val="00461C44"/>
    <w:rsid w:val="004F499E"/>
    <w:rsid w:val="00526773"/>
    <w:rsid w:val="00556FDE"/>
    <w:rsid w:val="00573367"/>
    <w:rsid w:val="00585E33"/>
    <w:rsid w:val="005F7F36"/>
    <w:rsid w:val="00622728"/>
    <w:rsid w:val="006A3C97"/>
    <w:rsid w:val="00740261"/>
    <w:rsid w:val="00756022"/>
    <w:rsid w:val="007D6DF0"/>
    <w:rsid w:val="00806AF8"/>
    <w:rsid w:val="00826649"/>
    <w:rsid w:val="00852789"/>
    <w:rsid w:val="008A635B"/>
    <w:rsid w:val="00947190"/>
    <w:rsid w:val="0097282B"/>
    <w:rsid w:val="00CE3947"/>
    <w:rsid w:val="00D27B63"/>
    <w:rsid w:val="00D62F3B"/>
    <w:rsid w:val="00EA5AF4"/>
    <w:rsid w:val="00F9679B"/>
    <w:rsid w:val="00FB189C"/>
    <w:rsid w:val="089855D7"/>
    <w:rsid w:val="11D81D3B"/>
    <w:rsid w:val="146E09DE"/>
    <w:rsid w:val="17712A16"/>
    <w:rsid w:val="202525AF"/>
    <w:rsid w:val="26270449"/>
    <w:rsid w:val="28F214DC"/>
    <w:rsid w:val="2C0D4B61"/>
    <w:rsid w:val="310F3573"/>
    <w:rsid w:val="335B70EE"/>
    <w:rsid w:val="34C71A6F"/>
    <w:rsid w:val="35134CB4"/>
    <w:rsid w:val="376307BE"/>
    <w:rsid w:val="37FF4AB5"/>
    <w:rsid w:val="39E71E22"/>
    <w:rsid w:val="40F41E3E"/>
    <w:rsid w:val="4148331F"/>
    <w:rsid w:val="450B59A8"/>
    <w:rsid w:val="49FF19D2"/>
    <w:rsid w:val="4E740A62"/>
    <w:rsid w:val="53C75190"/>
    <w:rsid w:val="54E12281"/>
    <w:rsid w:val="55127F48"/>
    <w:rsid w:val="57DD27E1"/>
    <w:rsid w:val="5D06107C"/>
    <w:rsid w:val="5F4E6765"/>
    <w:rsid w:val="63425B33"/>
    <w:rsid w:val="68D643D8"/>
    <w:rsid w:val="69D46B35"/>
    <w:rsid w:val="69D53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4"/>
    <w:next w:val="4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ind w:firstLineChars="0"/>
      <w:outlineLvl w:val="0"/>
    </w:pPr>
    <w:rPr>
      <w:b/>
      <w:bCs/>
      <w:kern w:val="44"/>
      <w:sz w:val="32"/>
      <w:szCs w:val="44"/>
    </w:rPr>
  </w:style>
  <w:style w:type="paragraph" w:styleId="5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ind w:firstLineChars="0"/>
      <w:outlineLvl w:val="1"/>
    </w:pPr>
    <w:rPr>
      <w:rFonts w:asciiTheme="majorHAnsi" w:hAnsiTheme="majorHAnsi" w:cstheme="majorBidi"/>
      <w:b/>
      <w:bCs/>
      <w:sz w:val="32"/>
      <w:szCs w:val="32"/>
    </w:rPr>
  </w:style>
  <w:style w:type="paragraph" w:styleId="6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ind w:firstLineChars="0"/>
      <w:outlineLvl w:val="2"/>
    </w:pPr>
    <w:rPr>
      <w:bCs/>
      <w:sz w:val="32"/>
      <w:szCs w:val="32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280" w:after="290" w:line="377" w:lineRule="auto"/>
      <w:ind w:firstLineChars="0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rPr>
      <w:szCs w:val="24"/>
    </w:rPr>
  </w:style>
  <w:style w:type="paragraph" w:styleId="7">
    <w:name w:val="Body Text Indent"/>
    <w:basedOn w:val="1"/>
    <w:qFormat/>
    <w:uiPriority w:val="99"/>
    <w:pPr>
      <w:ind w:left="420" w:leftChars="200"/>
    </w:p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First Indent 2"/>
    <w:basedOn w:val="7"/>
    <w:qFormat/>
    <w:uiPriority w:val="0"/>
    <w:pPr>
      <w:ind w:firstLine="420"/>
    </w:pPr>
    <w:rPr>
      <w:rFonts w:ascii="Tahoma" w:hAnsi="Tahoma" w:eastAsia="Times New Roman"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qFormat/>
    <w:uiPriority w:val="99"/>
    <w:rPr>
      <w:color w:val="0563C1"/>
      <w:u w:val="single"/>
    </w:rPr>
  </w:style>
  <w:style w:type="character" w:customStyle="1" w:styleId="16">
    <w:name w:val="页眉 字符"/>
    <w:link w:val="9"/>
    <w:qFormat/>
    <w:uiPriority w:val="0"/>
    <w:rPr>
      <w:rFonts w:ascii="Calibri" w:hAnsi="Calibri"/>
      <w:kern w:val="2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/>
    </w:pPr>
  </w:style>
  <w:style w:type="table" w:customStyle="1" w:styleId="18">
    <w:name w:val="网格表 4 - 着色 52"/>
    <w:basedOn w:val="11"/>
    <w:qFormat/>
    <w:uiPriority w:val="49"/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3586</Words>
  <Characters>3848</Characters>
  <Lines>27</Lines>
  <Paragraphs>7</Paragraphs>
  <TotalTime>0</TotalTime>
  <ScaleCrop>false</ScaleCrop>
  <LinksUpToDate>false</LinksUpToDate>
  <CharactersWithSpaces>3940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2021-12-12T08:59:00Z</dcterms:created>
  <dc:creator>Admin</dc:creator>
  <cp:lastModifiedBy>川招</cp:lastModifiedBy>
  <cp:lastPrinted>2021-12-13T00:45:00Z</cp:lastPrinted>
  <dcterms:modified xsi:type="dcterms:W3CDTF">2023-10-12T08:50:12Z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02A1DBEA8628423088013A1793711883_13</vt:lpwstr>
  </property>
</Properties>
</file>