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883" w:rsidRDefault="00FE53B5">
      <w:pPr>
        <w:spacing w:line="360" w:lineRule="auto"/>
        <w:rPr>
          <w:rFonts w:ascii="黑体" w:eastAsia="黑体" w:hAnsi="黑体" w:cs="黑体"/>
          <w:b/>
          <w:bCs/>
          <w:sz w:val="32"/>
          <w:szCs w:val="36"/>
        </w:rPr>
      </w:pPr>
      <w:r>
        <w:rPr>
          <w:rFonts w:ascii="黑体" w:eastAsia="黑体" w:hAnsi="黑体" w:cs="黑体" w:hint="eastAsia"/>
          <w:b/>
          <w:bCs/>
          <w:sz w:val="32"/>
          <w:szCs w:val="36"/>
        </w:rPr>
        <w:t>附件1：</w:t>
      </w:r>
    </w:p>
    <w:p w:rsidR="00FF0883" w:rsidRDefault="00FE53B5">
      <w:pPr>
        <w:spacing w:line="360" w:lineRule="auto"/>
        <w:jc w:val="center"/>
        <w:rPr>
          <w:rFonts w:ascii="黑体" w:eastAsia="黑体" w:hAnsi="黑体" w:cs="黑体"/>
          <w:b/>
          <w:bCs/>
          <w:sz w:val="32"/>
          <w:szCs w:val="32"/>
        </w:rPr>
      </w:pPr>
      <w:r>
        <w:rPr>
          <w:rFonts w:ascii="黑体" w:eastAsia="黑体" w:hAnsi="黑体" w:cs="黑体" w:hint="eastAsia"/>
          <w:b/>
          <w:bCs/>
          <w:sz w:val="32"/>
          <w:szCs w:val="32"/>
        </w:rPr>
        <w:t>西北农林科技大学学科竞赛中心网站栏目信息</w:t>
      </w:r>
    </w:p>
    <w:p w:rsidR="00FF0883" w:rsidRDefault="00FF0883">
      <w:pPr>
        <w:spacing w:line="360" w:lineRule="auto"/>
        <w:jc w:val="center"/>
        <w:rPr>
          <w:rFonts w:ascii="黑体" w:eastAsia="黑体" w:hAnsi="黑体" w:cs="黑体"/>
          <w:b/>
          <w:bCs/>
          <w:sz w:val="32"/>
          <w:szCs w:val="32"/>
        </w:rPr>
      </w:pPr>
    </w:p>
    <w:p w:rsidR="00FF0883" w:rsidRPr="002755F2" w:rsidRDefault="00FE53B5">
      <w:pPr>
        <w:spacing w:line="360" w:lineRule="auto"/>
        <w:ind w:firstLineChars="200" w:firstLine="480"/>
        <w:rPr>
          <w:rFonts w:ascii="宋体" w:eastAsia="宋体" w:hAnsi="宋体" w:cs="宋体"/>
          <w:b/>
          <w:bCs/>
          <w:sz w:val="24"/>
          <w:szCs w:val="24"/>
        </w:rPr>
      </w:pPr>
      <w:r>
        <w:rPr>
          <w:rFonts w:ascii="宋体" w:eastAsia="宋体" w:hAnsi="宋体" w:cs="宋体"/>
          <w:sz w:val="24"/>
          <w:szCs w:val="24"/>
        </w:rPr>
        <w:t>西北农林科技大学学科竞赛网站</w:t>
      </w:r>
      <w:r>
        <w:rPr>
          <w:rFonts w:ascii="宋体" w:eastAsia="宋体" w:hAnsi="宋体" w:cs="宋体" w:hint="eastAsia"/>
          <w:sz w:val="24"/>
          <w:szCs w:val="24"/>
        </w:rPr>
        <w:t>共设置</w:t>
      </w:r>
      <w:r>
        <w:rPr>
          <w:rFonts w:ascii="宋体" w:eastAsia="宋体" w:hAnsi="宋体" w:cs="宋体" w:hint="eastAsia"/>
          <w:b/>
          <w:bCs/>
          <w:sz w:val="24"/>
          <w:szCs w:val="24"/>
        </w:rPr>
        <w:t>8个</w:t>
      </w:r>
      <w:r w:rsidR="00B65242">
        <w:rPr>
          <w:rFonts w:ascii="宋体" w:eastAsia="宋体" w:hAnsi="宋体" w:cs="宋体" w:hint="eastAsia"/>
          <w:b/>
          <w:bCs/>
          <w:sz w:val="24"/>
          <w:szCs w:val="24"/>
        </w:rPr>
        <w:t>竞赛中心</w:t>
      </w:r>
      <w:r>
        <w:rPr>
          <w:rFonts w:ascii="宋体" w:eastAsia="宋体" w:hAnsi="宋体" w:cs="宋体" w:hint="eastAsia"/>
          <w:sz w:val="24"/>
          <w:szCs w:val="24"/>
        </w:rPr>
        <w:t>，分别是</w:t>
      </w:r>
      <w:r w:rsidR="00B65242" w:rsidRPr="002755F2">
        <w:rPr>
          <w:rFonts w:ascii="宋体" w:eastAsia="宋体" w:hAnsi="宋体" w:cs="宋体" w:hint="eastAsia"/>
          <w:b/>
          <w:bCs/>
          <w:sz w:val="24"/>
          <w:szCs w:val="24"/>
        </w:rPr>
        <w:t>机械</w:t>
      </w:r>
      <w:r w:rsidR="00B65242">
        <w:rPr>
          <w:rFonts w:ascii="宋体" w:eastAsia="宋体" w:hAnsi="宋体" w:cs="宋体" w:hint="eastAsia"/>
          <w:b/>
          <w:bCs/>
          <w:sz w:val="24"/>
          <w:szCs w:val="24"/>
        </w:rPr>
        <w:t>工程类中心、土建类工程类中心、</w:t>
      </w:r>
      <w:r w:rsidR="00B65242">
        <w:rPr>
          <w:rFonts w:ascii="宋体" w:eastAsia="宋体" w:hAnsi="宋体" w:cs="宋体"/>
          <w:b/>
          <w:bCs/>
          <w:sz w:val="24"/>
          <w:szCs w:val="24"/>
        </w:rPr>
        <w:t>计算机信息类竞赛中心</w:t>
      </w:r>
      <w:r w:rsidR="00B65242">
        <w:rPr>
          <w:rFonts w:ascii="宋体" w:eastAsia="宋体" w:hAnsi="宋体" w:cs="宋体" w:hint="eastAsia"/>
          <w:b/>
          <w:bCs/>
          <w:sz w:val="24"/>
          <w:szCs w:val="24"/>
        </w:rPr>
        <w:t>、数理类竞赛中心、生命科学类学科竞赛中心、</w:t>
      </w:r>
      <w:r>
        <w:rPr>
          <w:rFonts w:ascii="宋体" w:eastAsia="宋体" w:hAnsi="宋体" w:cs="宋体"/>
          <w:b/>
          <w:bCs/>
          <w:sz w:val="24"/>
          <w:szCs w:val="24"/>
        </w:rPr>
        <w:t>艺术设计类学科竞赛中心</w:t>
      </w:r>
      <w:r>
        <w:rPr>
          <w:rFonts w:ascii="宋体" w:eastAsia="宋体" w:hAnsi="宋体" w:cs="宋体" w:hint="eastAsia"/>
          <w:b/>
          <w:bCs/>
          <w:sz w:val="24"/>
          <w:szCs w:val="24"/>
        </w:rPr>
        <w:t>、人文社科竞赛中心、创新创业中心。</w:t>
      </w:r>
    </w:p>
    <w:p w:rsidR="00052BDC" w:rsidRDefault="00052BDC" w:rsidP="00052BDC">
      <w:pPr>
        <w:spacing w:line="360" w:lineRule="auto"/>
        <w:jc w:val="center"/>
        <w:rPr>
          <w:rFonts w:ascii="宋体" w:eastAsia="宋体" w:hAnsi="宋体" w:cs="宋体"/>
          <w:b/>
          <w:bCs/>
          <w:sz w:val="32"/>
          <w:szCs w:val="32"/>
        </w:rPr>
      </w:pPr>
      <w:r w:rsidRPr="002755F2">
        <w:rPr>
          <w:rFonts w:ascii="宋体" w:eastAsia="宋体" w:hAnsi="宋体" w:cs="宋体" w:hint="eastAsia"/>
          <w:b/>
          <w:bCs/>
          <w:sz w:val="32"/>
          <w:szCs w:val="32"/>
        </w:rPr>
        <w:t>机械</w:t>
      </w:r>
      <w:r>
        <w:rPr>
          <w:rFonts w:ascii="宋体" w:eastAsia="宋体" w:hAnsi="宋体" w:cs="宋体" w:hint="eastAsia"/>
          <w:b/>
          <w:bCs/>
          <w:sz w:val="32"/>
          <w:szCs w:val="32"/>
        </w:rPr>
        <w:t>工程类竞赛中心</w:t>
      </w:r>
    </w:p>
    <w:p w:rsidR="00052BDC" w:rsidRDefault="00052BDC" w:rsidP="00052BDC">
      <w:pPr>
        <w:spacing w:line="360" w:lineRule="auto"/>
        <w:rPr>
          <w:rFonts w:ascii="宋体" w:eastAsia="宋体" w:hAnsi="宋体" w:cs="宋体"/>
          <w:sz w:val="24"/>
          <w:szCs w:val="24"/>
        </w:rPr>
      </w:pPr>
      <w:r>
        <w:rPr>
          <w:rFonts w:ascii="宋体" w:eastAsia="宋体" w:hAnsi="宋体" w:cs="宋体" w:hint="eastAsia"/>
          <w:sz w:val="24"/>
          <w:szCs w:val="24"/>
        </w:rPr>
        <w:t>主要组织我校学生参加国家级竞赛：</w:t>
      </w:r>
      <w:r w:rsidRPr="00052BDC">
        <w:rPr>
          <w:rFonts w:ascii="宋体" w:eastAsia="宋体" w:hAnsi="宋体" w:cs="宋体" w:hint="eastAsia"/>
          <w:sz w:val="24"/>
          <w:szCs w:val="24"/>
        </w:rPr>
        <w:t xml:space="preserve">1.大学生工程实践综合能力竞赛 2.全国大学生电子设计竞赛  3.中国机器人大赛暨RoboCup机器人世界杯中国赛  4.全国大学生机械创新设计大赛  5.全国大学生金相技能大赛中国机器人大赛  6.全国三维数字化创新设计大赛  7.“西门子杯”中国智能制造挑战赛  8.中国大学生机械工程创新创意大赛 8.全国大学生智能农业装备创新大赛  9.中国机器人及人工智能大赛  10.全国大学生机器人大赛  11.中国工程机器人大赛暨国际公开赛  12.全国大学生农业建筑环境与能源工程相关专业创新创业竞赛 13.全国大学生智能农业装备创新大赛  14.全国大学生智能汽车竞赛       </w:t>
      </w:r>
    </w:p>
    <w:p w:rsidR="00052BDC" w:rsidRDefault="00052BDC" w:rsidP="00052BDC">
      <w:pPr>
        <w:spacing w:line="360" w:lineRule="auto"/>
        <w:jc w:val="center"/>
        <w:rPr>
          <w:rFonts w:ascii="宋体" w:eastAsia="宋体" w:hAnsi="宋体" w:cs="宋体"/>
          <w:b/>
          <w:bCs/>
          <w:sz w:val="32"/>
          <w:szCs w:val="32"/>
        </w:rPr>
      </w:pPr>
    </w:p>
    <w:p w:rsidR="00052BDC" w:rsidRDefault="00052BDC" w:rsidP="00052BDC">
      <w:pPr>
        <w:spacing w:line="360" w:lineRule="auto"/>
        <w:jc w:val="center"/>
        <w:rPr>
          <w:rFonts w:ascii="宋体" w:eastAsia="宋体" w:hAnsi="宋体" w:cs="宋体"/>
          <w:b/>
          <w:bCs/>
          <w:sz w:val="32"/>
          <w:szCs w:val="32"/>
        </w:rPr>
      </w:pPr>
      <w:r>
        <w:rPr>
          <w:rFonts w:ascii="宋体" w:eastAsia="宋体" w:hAnsi="宋体" w:cs="宋体" w:hint="eastAsia"/>
          <w:b/>
          <w:bCs/>
          <w:sz w:val="32"/>
          <w:szCs w:val="32"/>
        </w:rPr>
        <w:t>土建工程类竞赛中心</w:t>
      </w:r>
    </w:p>
    <w:p w:rsidR="00052BDC" w:rsidRDefault="00052BDC" w:rsidP="00052BDC">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制定工程类学科竞赛组织、考核、培训、交流、宣传等方面的制度，全面鼓励学生和竞赛中心的成员教师参赛与获奖的积极性，以教务处的实践教学、创新创业教育制度为基础创新实践教学机制；与行业需求、对口企业、学院教学相结合，搭建产教融合创新平台、构建创学研协同育人模式，提高学校人才培养质量。</w:t>
      </w:r>
    </w:p>
    <w:p w:rsidR="00052BDC" w:rsidRDefault="00052BDC" w:rsidP="00052BDC">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主要承担竞赛：全国三维数字化创新设计大赛-数字人居、全国行业职业技能竞赛——全国装配式建筑职业技能、美丽乡村•土木工程技术与创意设计、陕西省大学生工程制图与3D建模大赛”。</w:t>
      </w:r>
    </w:p>
    <w:p w:rsidR="00052BDC" w:rsidRDefault="00052BDC" w:rsidP="00052BDC">
      <w:pPr>
        <w:spacing w:line="360" w:lineRule="auto"/>
        <w:rPr>
          <w:rFonts w:ascii="宋体" w:eastAsia="宋体" w:hAnsi="宋体" w:cs="宋体"/>
          <w:sz w:val="24"/>
          <w:szCs w:val="24"/>
        </w:rPr>
      </w:pPr>
    </w:p>
    <w:p w:rsidR="00052BDC" w:rsidRDefault="00052BDC" w:rsidP="00052BDC">
      <w:pPr>
        <w:spacing w:line="360" w:lineRule="auto"/>
        <w:jc w:val="center"/>
        <w:rPr>
          <w:rFonts w:ascii="宋体" w:eastAsia="宋体" w:hAnsi="宋体" w:cs="宋体"/>
          <w:b/>
          <w:bCs/>
          <w:sz w:val="32"/>
          <w:szCs w:val="32"/>
        </w:rPr>
      </w:pPr>
    </w:p>
    <w:p w:rsidR="00052BDC" w:rsidRDefault="00052BDC" w:rsidP="00052BDC">
      <w:pPr>
        <w:spacing w:line="360" w:lineRule="auto"/>
        <w:jc w:val="center"/>
        <w:rPr>
          <w:rFonts w:ascii="宋体" w:eastAsia="宋体" w:hAnsi="宋体" w:cs="宋体"/>
          <w:b/>
          <w:bCs/>
          <w:sz w:val="32"/>
          <w:szCs w:val="32"/>
        </w:rPr>
      </w:pPr>
      <w:r>
        <w:rPr>
          <w:rFonts w:ascii="宋体" w:eastAsia="宋体" w:hAnsi="宋体" w:cs="宋体" w:hint="eastAsia"/>
          <w:b/>
          <w:bCs/>
          <w:sz w:val="32"/>
          <w:szCs w:val="32"/>
        </w:rPr>
        <w:t>数理类竞赛中心</w:t>
      </w:r>
    </w:p>
    <w:p w:rsidR="00052BDC" w:rsidRDefault="00052BDC" w:rsidP="00052BDC">
      <w:pPr>
        <w:spacing w:line="360" w:lineRule="auto"/>
        <w:jc w:val="left"/>
        <w:rPr>
          <w:rFonts w:ascii="宋体" w:eastAsia="宋体" w:hAnsi="宋体" w:cs="宋体"/>
          <w:sz w:val="24"/>
          <w:szCs w:val="24"/>
        </w:rPr>
      </w:pPr>
      <w:r>
        <w:rPr>
          <w:rFonts w:ascii="宋体" w:eastAsia="宋体" w:hAnsi="宋体" w:cs="宋体" w:hint="eastAsia"/>
          <w:sz w:val="24"/>
          <w:szCs w:val="24"/>
        </w:rPr>
        <w:lastRenderedPageBreak/>
        <w:t>组织</w:t>
      </w:r>
      <w:r>
        <w:rPr>
          <w:rFonts w:ascii="宋体" w:eastAsia="宋体" w:hAnsi="宋体" w:cs="宋体"/>
          <w:sz w:val="24"/>
          <w:szCs w:val="24"/>
        </w:rPr>
        <w:t>我校学生参加</w:t>
      </w:r>
      <w:r w:rsidRPr="00052BDC">
        <w:rPr>
          <w:rFonts w:ascii="宋体" w:eastAsia="宋体" w:hAnsi="宋体" w:cs="宋体" w:hint="eastAsia"/>
          <w:sz w:val="24"/>
          <w:szCs w:val="24"/>
        </w:rPr>
        <w:t>国家级竞赛:  1.全国大学生数学建模竞赛</w:t>
      </w:r>
      <w:r>
        <w:rPr>
          <w:rFonts w:ascii="宋体" w:eastAsia="宋体" w:hAnsi="宋体" w:cs="宋体" w:hint="eastAsia"/>
          <w:sz w:val="24"/>
          <w:szCs w:val="24"/>
        </w:rPr>
        <w:t>2</w:t>
      </w:r>
      <w:r w:rsidRPr="00052BDC">
        <w:rPr>
          <w:rFonts w:ascii="宋体" w:eastAsia="宋体" w:hAnsi="宋体" w:cs="宋体" w:hint="eastAsia"/>
          <w:sz w:val="24"/>
          <w:szCs w:val="24"/>
        </w:rPr>
        <w:t>.全国大学生物理实验竞赛（创新）3.全国大学生数学竞赛4.国际大学生数学建模竞赛5.全国大学生化实验创新设计大赛6.中国大学生物理学术竞赛</w:t>
      </w:r>
    </w:p>
    <w:p w:rsidR="00FF0883" w:rsidRPr="00052BDC" w:rsidRDefault="00052BDC" w:rsidP="00052BDC">
      <w:pPr>
        <w:spacing w:line="360" w:lineRule="auto"/>
        <w:jc w:val="left"/>
        <w:rPr>
          <w:rFonts w:ascii="黑体" w:eastAsia="黑体" w:hAnsi="黑体" w:cs="黑体"/>
          <w:b/>
          <w:bCs/>
          <w:sz w:val="32"/>
          <w:szCs w:val="32"/>
        </w:rPr>
      </w:pPr>
      <w:r w:rsidRPr="00052BDC">
        <w:rPr>
          <w:rFonts w:ascii="宋体" w:eastAsia="宋体" w:hAnsi="宋体" w:cs="宋体" w:hint="eastAsia"/>
          <w:sz w:val="24"/>
          <w:szCs w:val="24"/>
        </w:rPr>
        <w:t>省级竞赛:1.陕西省高等数学竞赛  2.陕西省大学生化学实验邀请赛</w:t>
      </w:r>
    </w:p>
    <w:p w:rsidR="00052BDC" w:rsidRDefault="00052BDC">
      <w:pPr>
        <w:spacing w:line="360" w:lineRule="auto"/>
        <w:jc w:val="center"/>
        <w:rPr>
          <w:rFonts w:ascii="宋体" w:eastAsia="宋体" w:hAnsi="宋体" w:cs="宋体"/>
          <w:b/>
          <w:bCs/>
          <w:sz w:val="32"/>
          <w:szCs w:val="32"/>
        </w:rPr>
      </w:pPr>
    </w:p>
    <w:p w:rsidR="00FF0883" w:rsidRDefault="00FE53B5">
      <w:pPr>
        <w:spacing w:line="360" w:lineRule="auto"/>
        <w:jc w:val="center"/>
        <w:rPr>
          <w:rFonts w:ascii="宋体" w:eastAsia="宋体" w:hAnsi="宋体" w:cs="宋体"/>
          <w:b/>
          <w:bCs/>
          <w:sz w:val="32"/>
          <w:szCs w:val="32"/>
        </w:rPr>
      </w:pPr>
      <w:r>
        <w:rPr>
          <w:rFonts w:ascii="宋体" w:eastAsia="宋体" w:hAnsi="宋体" w:cs="宋体" w:hint="eastAsia"/>
          <w:b/>
          <w:bCs/>
          <w:sz w:val="32"/>
          <w:szCs w:val="32"/>
        </w:rPr>
        <w:t>计算机信息类竞赛中心</w:t>
      </w:r>
    </w:p>
    <w:p w:rsidR="00FF0883" w:rsidRDefault="00FE53B5">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主要</w:t>
      </w:r>
      <w:r w:rsidR="00B65242">
        <w:rPr>
          <w:rFonts w:ascii="宋体" w:eastAsia="宋体" w:hAnsi="宋体" w:cs="宋体" w:hint="eastAsia"/>
          <w:sz w:val="24"/>
          <w:szCs w:val="24"/>
        </w:rPr>
        <w:t>组织学生参加国家级</w:t>
      </w:r>
      <w:r>
        <w:rPr>
          <w:rFonts w:ascii="宋体" w:eastAsia="宋体" w:hAnsi="宋体" w:cs="宋体" w:hint="eastAsia"/>
          <w:sz w:val="24"/>
          <w:szCs w:val="24"/>
        </w:rPr>
        <w:t>竞赛：</w:t>
      </w:r>
      <w:r w:rsidR="00B65242" w:rsidRPr="00B65242">
        <w:rPr>
          <w:rFonts w:ascii="宋体" w:eastAsia="宋体" w:hAnsi="宋体" w:cs="宋体" w:hint="eastAsia"/>
          <w:sz w:val="24"/>
          <w:szCs w:val="24"/>
        </w:rPr>
        <w:t>1.中国大学生计算机设计大赛  2.蓝桥杯全国软件和信息技术专业人才大赛  3.ACM-ICPC国际大学生程序设计竞赛 4.中国高校计算机大赛 5.中国大学生程序设计竞赛、6.全国高校计算机能力挑战赛  7.虚拟现实技术及应用创新大赛 8.“中国软件杯”大学生软件设计大赛  9.“龙芯杯”全国大学生计算机系统能力培养大赛  10.RoboCom 机器人开发者大赛</w:t>
      </w:r>
    </w:p>
    <w:p w:rsidR="00B65242" w:rsidRDefault="00B65242">
      <w:pPr>
        <w:spacing w:line="360" w:lineRule="auto"/>
        <w:jc w:val="center"/>
        <w:rPr>
          <w:rFonts w:ascii="宋体" w:eastAsia="宋体" w:hAnsi="宋体" w:cs="宋体"/>
          <w:b/>
          <w:bCs/>
          <w:sz w:val="32"/>
          <w:szCs w:val="32"/>
        </w:rPr>
      </w:pPr>
    </w:p>
    <w:p w:rsidR="00FF0883" w:rsidRDefault="00FE53B5">
      <w:pPr>
        <w:spacing w:line="360" w:lineRule="auto"/>
        <w:jc w:val="center"/>
        <w:rPr>
          <w:rFonts w:ascii="宋体" w:eastAsia="宋体" w:hAnsi="宋体" w:cs="宋体"/>
          <w:b/>
          <w:bCs/>
          <w:sz w:val="32"/>
          <w:szCs w:val="32"/>
        </w:rPr>
      </w:pPr>
      <w:r>
        <w:rPr>
          <w:rFonts w:ascii="宋体" w:eastAsia="宋体" w:hAnsi="宋体" w:cs="宋体" w:hint="eastAsia"/>
          <w:b/>
          <w:bCs/>
          <w:sz w:val="32"/>
          <w:szCs w:val="32"/>
        </w:rPr>
        <w:t>艺术设计类学科竞赛中心</w:t>
      </w:r>
    </w:p>
    <w:p w:rsidR="00FF0883" w:rsidRDefault="00FE53B5">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艺术设计类学科竞赛中心致力于规范学生参加学科竞赛的组织和管理，通过了解竞赛背景、分析竞赛特点与评审标准、进行竞赛方案的研究和讨论、竞赛作品的构思和制作，使学生了解世界，了解行业，拓宽视野、解放思想，通过竞赛树立学生正确的社会主义核心价值观，明确自己的人生价值和发展方向，提升设计类学生的国际竞争能力。通过建立校、省、国家三级学科竞赛联动体系，促进学生竞赛成绩提高，实现以赛促教、以赛促学的目的。</w:t>
      </w:r>
    </w:p>
    <w:p w:rsidR="00FF0883" w:rsidRDefault="00FE53B5">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主要</w:t>
      </w:r>
      <w:r w:rsidR="00B65242">
        <w:rPr>
          <w:rFonts w:ascii="宋体" w:eastAsia="宋体" w:hAnsi="宋体" w:cs="宋体" w:hint="eastAsia"/>
          <w:sz w:val="24"/>
          <w:szCs w:val="24"/>
        </w:rPr>
        <w:t>组织我校学生参加：</w:t>
      </w:r>
      <w:r w:rsidR="00B65242" w:rsidRPr="00B65242">
        <w:rPr>
          <w:rFonts w:ascii="宋体" w:eastAsia="宋体" w:hAnsi="宋体" w:cs="宋体" w:hint="eastAsia"/>
          <w:sz w:val="24"/>
          <w:szCs w:val="24"/>
        </w:rPr>
        <w:t xml:space="preserve">1.全国高校数字艺术设计大赛 2.全国大学生广告艺术大赛  3.两岸新锐设计竞赛·华灿奖  4.蓝桥杯大赛--视觉艺术设计赛  5.米兰设计周—中国高校设计学科师生优秀作品展 6.中国风景园林学会大学生设计竞赛 7.IFLA国际大学生景观设计竞赛  8.“金埔杯”国际城市景观设计大赛  9.园冶杯大学生国际竞赛  10.全国大学生工业设计大赛                        </w:t>
      </w:r>
    </w:p>
    <w:p w:rsidR="00052BDC" w:rsidRDefault="00052BDC">
      <w:pPr>
        <w:spacing w:line="360" w:lineRule="auto"/>
        <w:jc w:val="center"/>
        <w:rPr>
          <w:rFonts w:ascii="宋体" w:eastAsia="宋体" w:hAnsi="宋体" w:cs="宋体"/>
          <w:b/>
          <w:bCs/>
          <w:sz w:val="32"/>
          <w:szCs w:val="32"/>
        </w:rPr>
      </w:pPr>
    </w:p>
    <w:p w:rsidR="00052BDC" w:rsidRDefault="00052BDC">
      <w:pPr>
        <w:spacing w:line="360" w:lineRule="auto"/>
        <w:jc w:val="center"/>
        <w:rPr>
          <w:rFonts w:ascii="宋体" w:eastAsia="宋体" w:hAnsi="宋体" w:cs="宋体"/>
          <w:b/>
          <w:bCs/>
          <w:sz w:val="32"/>
          <w:szCs w:val="32"/>
        </w:rPr>
      </w:pPr>
    </w:p>
    <w:p w:rsidR="00FF0883" w:rsidRDefault="00FE53B5">
      <w:pPr>
        <w:spacing w:line="360" w:lineRule="auto"/>
        <w:jc w:val="center"/>
        <w:rPr>
          <w:rFonts w:ascii="宋体" w:eastAsia="宋体" w:hAnsi="宋体" w:cs="宋体"/>
          <w:b/>
          <w:bCs/>
          <w:sz w:val="32"/>
          <w:szCs w:val="32"/>
        </w:rPr>
      </w:pPr>
      <w:r>
        <w:rPr>
          <w:rFonts w:ascii="宋体" w:eastAsia="宋体" w:hAnsi="宋体" w:cs="宋体" w:hint="eastAsia"/>
          <w:b/>
          <w:bCs/>
          <w:sz w:val="32"/>
          <w:szCs w:val="32"/>
        </w:rPr>
        <w:lastRenderedPageBreak/>
        <w:t>人文社科竞赛中心</w:t>
      </w:r>
    </w:p>
    <w:p w:rsidR="00FF0883" w:rsidRDefault="00FE53B5">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人文社科竞赛中心，本着理论与实践相结合的原则，立足西北农林科技大学经济管理学院，联合我校语言文化学院和人文社会发展学院，旨在协调各学院学科竞赛资源，为我校学生构建一个良好的人文社科竞赛平台，也为各位老师提供一个开放的学科交流机会，同时彰显我校“以赛促学”、“以学助农”的办学理念。</w:t>
      </w:r>
    </w:p>
    <w:p w:rsidR="00B65242" w:rsidRDefault="00FE53B5" w:rsidP="00B65242">
      <w:pPr>
        <w:spacing w:line="360" w:lineRule="auto"/>
        <w:rPr>
          <w:rFonts w:ascii="宋体" w:eastAsia="宋体" w:hAnsi="宋体" w:cs="宋体"/>
          <w:sz w:val="24"/>
          <w:szCs w:val="24"/>
        </w:rPr>
      </w:pPr>
      <w:r>
        <w:rPr>
          <w:rFonts w:ascii="宋体" w:eastAsia="宋体" w:hAnsi="宋体" w:cs="宋体" w:hint="eastAsia"/>
          <w:sz w:val="24"/>
          <w:szCs w:val="24"/>
        </w:rPr>
        <w:t>主要</w:t>
      </w:r>
      <w:r w:rsidR="00B65242">
        <w:rPr>
          <w:rFonts w:ascii="宋体" w:eastAsia="宋体" w:hAnsi="宋体" w:cs="宋体" w:hint="eastAsia"/>
          <w:sz w:val="24"/>
          <w:szCs w:val="24"/>
        </w:rPr>
        <w:t>组织参加</w:t>
      </w:r>
      <w:r w:rsidR="00B65242">
        <w:rPr>
          <w:rFonts w:ascii="宋体" w:eastAsia="宋体" w:hAnsi="宋体" w:cs="宋体"/>
          <w:sz w:val="24"/>
          <w:szCs w:val="24"/>
        </w:rPr>
        <w:t>国家级</w:t>
      </w:r>
      <w:r>
        <w:rPr>
          <w:rFonts w:ascii="宋体" w:eastAsia="宋体" w:hAnsi="宋体" w:cs="宋体" w:hint="eastAsia"/>
          <w:sz w:val="24"/>
          <w:szCs w:val="24"/>
        </w:rPr>
        <w:t>竞赛：</w:t>
      </w:r>
      <w:r w:rsidR="00B65242" w:rsidRPr="00B65242">
        <w:rPr>
          <w:rFonts w:ascii="宋体" w:eastAsia="宋体" w:hAnsi="宋体" w:cs="宋体" w:hint="eastAsia"/>
          <w:sz w:val="24"/>
          <w:szCs w:val="24"/>
        </w:rPr>
        <w:t>全国高校商业精英挑战赛创新创业竞赛</w:t>
      </w:r>
      <w:r w:rsidR="00B65242">
        <w:rPr>
          <w:rFonts w:ascii="宋体" w:eastAsia="宋体" w:hAnsi="宋体" w:cs="宋体" w:hint="eastAsia"/>
          <w:sz w:val="24"/>
          <w:szCs w:val="24"/>
        </w:rPr>
        <w:t>、</w:t>
      </w:r>
      <w:r w:rsidR="00B65242" w:rsidRPr="00B65242">
        <w:rPr>
          <w:rFonts w:ascii="宋体" w:eastAsia="宋体" w:hAnsi="宋体" w:cs="宋体" w:hint="eastAsia"/>
          <w:sz w:val="24"/>
          <w:szCs w:val="24"/>
        </w:rPr>
        <w:t>“学创杯”全国大学生创业综合模拟大赛</w:t>
      </w:r>
      <w:r w:rsidR="00B65242">
        <w:rPr>
          <w:rFonts w:ascii="宋体" w:eastAsia="宋体" w:hAnsi="宋体" w:cs="宋体" w:hint="eastAsia"/>
          <w:sz w:val="24"/>
          <w:szCs w:val="24"/>
        </w:rPr>
        <w:t>、</w:t>
      </w:r>
      <w:r w:rsidR="00B65242" w:rsidRPr="00B65242">
        <w:rPr>
          <w:rFonts w:ascii="宋体" w:eastAsia="宋体" w:hAnsi="宋体" w:cs="宋体" w:hint="eastAsia"/>
          <w:sz w:val="24"/>
          <w:szCs w:val="24"/>
        </w:rPr>
        <w:t>全国大学生金融科技应用创新能力竞赛</w:t>
      </w:r>
      <w:r w:rsidR="00B65242">
        <w:rPr>
          <w:rFonts w:ascii="宋体" w:eastAsia="宋体" w:hAnsi="宋体" w:cs="宋体" w:hint="eastAsia"/>
          <w:sz w:val="24"/>
          <w:szCs w:val="24"/>
        </w:rPr>
        <w:t>、</w:t>
      </w:r>
      <w:r w:rsidR="00B65242" w:rsidRPr="00B65242">
        <w:rPr>
          <w:rFonts w:ascii="宋体" w:eastAsia="宋体" w:hAnsi="宋体" w:cs="宋体" w:hint="eastAsia"/>
          <w:sz w:val="24"/>
          <w:szCs w:val="24"/>
        </w:rPr>
        <w:t>全国大学生市场调查与分析大赛</w:t>
      </w:r>
      <w:r w:rsidR="00B65242">
        <w:rPr>
          <w:rFonts w:ascii="宋体" w:eastAsia="宋体" w:hAnsi="宋体" w:cs="宋体" w:hint="eastAsia"/>
          <w:sz w:val="24"/>
          <w:szCs w:val="24"/>
        </w:rPr>
        <w:t>、</w:t>
      </w:r>
      <w:r>
        <w:rPr>
          <w:rFonts w:ascii="宋体" w:eastAsia="宋体" w:hAnsi="宋体" w:cs="宋体" w:hint="eastAsia"/>
          <w:sz w:val="24"/>
          <w:szCs w:val="24"/>
        </w:rPr>
        <w:t>全国大学生人力资源管理知识技能竞赛</w:t>
      </w:r>
      <w:r w:rsidR="00B65242">
        <w:rPr>
          <w:rFonts w:ascii="宋体" w:eastAsia="宋体" w:hAnsi="宋体" w:cs="宋体" w:hint="eastAsia"/>
          <w:sz w:val="24"/>
          <w:szCs w:val="24"/>
        </w:rPr>
        <w:t>等</w:t>
      </w:r>
    </w:p>
    <w:p w:rsidR="00FF0883" w:rsidRDefault="00B65242" w:rsidP="00B65242">
      <w:pPr>
        <w:spacing w:line="360" w:lineRule="auto"/>
        <w:rPr>
          <w:rFonts w:ascii="宋体" w:eastAsia="宋体" w:hAnsi="宋体" w:cs="宋体"/>
          <w:sz w:val="24"/>
          <w:szCs w:val="24"/>
        </w:rPr>
      </w:pPr>
      <w:r>
        <w:rPr>
          <w:rFonts w:ascii="宋体" w:eastAsia="宋体" w:hAnsi="宋体" w:cs="宋体" w:hint="eastAsia"/>
          <w:sz w:val="24"/>
          <w:szCs w:val="24"/>
        </w:rPr>
        <w:t>主办</w:t>
      </w:r>
      <w:r>
        <w:rPr>
          <w:rFonts w:ascii="宋体" w:eastAsia="宋体" w:hAnsi="宋体" w:cs="宋体"/>
          <w:sz w:val="24"/>
          <w:szCs w:val="24"/>
        </w:rPr>
        <w:t>校级竞赛：</w:t>
      </w:r>
      <w:r w:rsidR="00FE53B5">
        <w:rPr>
          <w:rFonts w:ascii="宋体" w:eastAsia="宋体" w:hAnsi="宋体" w:cs="宋体" w:hint="eastAsia"/>
          <w:sz w:val="24"/>
          <w:szCs w:val="24"/>
        </w:rPr>
        <w:t>“神农杯”营销策划大赛、“诚朴杯”公共危机管理案例分析大赛等。</w:t>
      </w:r>
    </w:p>
    <w:p w:rsidR="002755F2" w:rsidRDefault="002755F2">
      <w:pPr>
        <w:spacing w:line="360" w:lineRule="auto"/>
        <w:rPr>
          <w:rFonts w:ascii="宋体" w:eastAsia="宋体" w:hAnsi="宋体" w:cs="宋体"/>
          <w:sz w:val="24"/>
          <w:szCs w:val="24"/>
        </w:rPr>
      </w:pPr>
    </w:p>
    <w:p w:rsidR="00FF0883" w:rsidRDefault="00FF0883">
      <w:pPr>
        <w:spacing w:line="360" w:lineRule="auto"/>
        <w:rPr>
          <w:rFonts w:ascii="宋体" w:eastAsia="宋体" w:hAnsi="宋体" w:cs="宋体"/>
          <w:sz w:val="24"/>
          <w:szCs w:val="24"/>
        </w:rPr>
      </w:pPr>
    </w:p>
    <w:p w:rsidR="00FF0883" w:rsidRDefault="00FE53B5">
      <w:pPr>
        <w:spacing w:line="360" w:lineRule="auto"/>
        <w:jc w:val="center"/>
        <w:rPr>
          <w:rFonts w:ascii="宋体" w:eastAsia="宋体" w:hAnsi="宋体" w:cs="宋体"/>
          <w:b/>
          <w:bCs/>
          <w:sz w:val="32"/>
          <w:szCs w:val="32"/>
        </w:rPr>
      </w:pPr>
      <w:r>
        <w:rPr>
          <w:rFonts w:ascii="宋体" w:eastAsia="宋体" w:hAnsi="宋体" w:cs="宋体" w:hint="eastAsia"/>
          <w:b/>
          <w:bCs/>
          <w:sz w:val="32"/>
          <w:szCs w:val="32"/>
        </w:rPr>
        <w:t>生命科学类学科竞赛中心</w:t>
      </w:r>
    </w:p>
    <w:p w:rsidR="00FF0883" w:rsidRDefault="00FE53B5">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生命科学类学科竞赛中心将是以国家级</w:t>
      </w:r>
      <w:r w:rsidR="00B65242">
        <w:rPr>
          <w:rFonts w:ascii="宋体" w:eastAsia="宋体" w:hAnsi="宋体" w:cs="宋体" w:hint="eastAsia"/>
          <w:sz w:val="24"/>
          <w:szCs w:val="24"/>
        </w:rPr>
        <w:t>上榜</w:t>
      </w:r>
      <w:r>
        <w:rPr>
          <w:rFonts w:ascii="宋体" w:eastAsia="宋体" w:hAnsi="宋体" w:cs="宋体" w:hint="eastAsia"/>
          <w:sz w:val="24"/>
          <w:szCs w:val="24"/>
        </w:rPr>
        <w:t>竞赛为主线，兼顾国家C类赛事的参加和承办，以推进跨学科创新人才培养，构建高水平竞赛导师团队为抓手，打造竞赛资源聚集共享的综合性训练平台。竞赛中心主要目标是以竞赛项目为依托，打造满足我校卓越农林人才培养需求、具有全国影响力和竞争力的学科竞赛训练示范集体；建设系列创新创业课程、编撰竞赛系列教材，推动我校创新创业人才培养实现新突破。</w:t>
      </w:r>
    </w:p>
    <w:p w:rsidR="00FF0883" w:rsidRDefault="00FE53B5">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主要承担竞赛：全国大学生</w:t>
      </w:r>
      <w:r w:rsidR="00B65242">
        <w:rPr>
          <w:rFonts w:ascii="宋体" w:eastAsia="宋体" w:hAnsi="宋体" w:cs="宋体" w:hint="eastAsia"/>
          <w:sz w:val="24"/>
          <w:szCs w:val="24"/>
        </w:rPr>
        <w:t>生命科学</w:t>
      </w:r>
      <w:r w:rsidR="00B65242">
        <w:rPr>
          <w:rFonts w:ascii="宋体" w:eastAsia="宋体" w:hAnsi="宋体" w:cs="宋体"/>
          <w:sz w:val="24"/>
          <w:szCs w:val="24"/>
        </w:rPr>
        <w:t>竞赛、</w:t>
      </w:r>
      <w:r>
        <w:rPr>
          <w:rFonts w:ascii="宋体" w:eastAsia="宋体" w:hAnsi="宋体" w:cs="宋体" w:hint="eastAsia"/>
          <w:sz w:val="24"/>
          <w:szCs w:val="24"/>
        </w:rPr>
        <w:t>动物科学专业技能大赛、“雄鹰杯”小动物医师技能大赛、全国大学生植物保护专业能力大赛、高等学校果树嫁接与修剪技能竞赛等。</w:t>
      </w:r>
    </w:p>
    <w:p w:rsidR="00FF0883" w:rsidRDefault="00FE53B5">
      <w:pPr>
        <w:spacing w:line="360" w:lineRule="auto"/>
        <w:jc w:val="center"/>
        <w:rPr>
          <w:rFonts w:ascii="宋体" w:eastAsia="宋体" w:hAnsi="宋体" w:cs="宋体"/>
          <w:b/>
          <w:bCs/>
          <w:sz w:val="32"/>
          <w:szCs w:val="32"/>
        </w:rPr>
      </w:pPr>
      <w:r>
        <w:rPr>
          <w:rFonts w:ascii="宋体" w:eastAsia="宋体" w:hAnsi="宋体" w:cs="宋体" w:hint="eastAsia"/>
          <w:b/>
          <w:bCs/>
          <w:sz w:val="32"/>
          <w:szCs w:val="32"/>
        </w:rPr>
        <w:t>创新创业中心</w:t>
      </w:r>
    </w:p>
    <w:p w:rsidR="00FF0883" w:rsidRDefault="00FE53B5">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主要承担竞赛：</w:t>
      </w:r>
      <w:r w:rsidR="001B48FE" w:rsidRPr="001B48FE">
        <w:rPr>
          <w:rFonts w:ascii="宋体" w:eastAsia="宋体" w:hAnsi="宋体" w:cs="宋体" w:hint="eastAsia"/>
          <w:sz w:val="24"/>
          <w:szCs w:val="24"/>
        </w:rPr>
        <w:t>中国“互联网+”大学生创新创业大赛、“挑战杯”全国大学生课外学术科技作品竞赛、“挑战杯”中国大学生创业计划大赛、全国大学生电子商务“创新、创意创业”挑战赛、“菁彩青农”乡村振兴青年创业系列大赛决赛、全国林业草原行业创新创业大赛</w:t>
      </w:r>
    </w:p>
    <w:p w:rsidR="00FF0883" w:rsidRDefault="00FE53B5">
      <w:pPr>
        <w:spacing w:line="360" w:lineRule="auto"/>
        <w:rPr>
          <w:rFonts w:ascii="宋体" w:eastAsia="宋体" w:hAnsi="宋体" w:cs="宋体"/>
          <w:b/>
          <w:bCs/>
          <w:sz w:val="24"/>
          <w:szCs w:val="24"/>
        </w:rPr>
      </w:pPr>
      <w:r>
        <w:rPr>
          <w:rFonts w:ascii="宋体" w:eastAsia="宋体" w:hAnsi="宋体" w:cs="宋体" w:hint="eastAsia"/>
          <w:b/>
          <w:bCs/>
          <w:sz w:val="24"/>
          <w:szCs w:val="24"/>
        </w:rPr>
        <w:lastRenderedPageBreak/>
        <w:t>网页参考样图：</w:t>
      </w:r>
    </w:p>
    <w:p w:rsidR="00FF0883" w:rsidRDefault="00FE53B5">
      <w:pPr>
        <w:spacing w:line="360" w:lineRule="auto"/>
        <w:rPr>
          <w:rFonts w:ascii="宋体" w:eastAsia="宋体" w:hAnsi="宋体" w:cs="宋体"/>
          <w:sz w:val="24"/>
          <w:szCs w:val="24"/>
        </w:rPr>
      </w:pPr>
      <w:r>
        <w:rPr>
          <w:rFonts w:ascii="宋体" w:eastAsia="宋体" w:hAnsi="宋体" w:cs="宋体" w:hint="eastAsia"/>
          <w:noProof/>
          <w:sz w:val="24"/>
          <w:szCs w:val="24"/>
        </w:rPr>
        <w:drawing>
          <wp:inline distT="0" distB="0" distL="0" distR="0">
            <wp:extent cx="5273675" cy="2459355"/>
            <wp:effectExtent l="0" t="0" r="14605" b="9525"/>
            <wp:docPr id="1" name="图片 1" descr="D:\qq 个人资料\30952542\Image\C2C\TDS%NBKY8O@((Q4QX[3$X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qq 个人资料\30952542\Image\C2C\TDS%NBKY8O@((Q4QX[3$XBE.png"/>
                    <pic:cNvPicPr>
                      <a:picLocks noChangeAspect="1" noChangeArrowheads="1"/>
                    </pic:cNvPicPr>
                  </pic:nvPicPr>
                  <pic:blipFill>
                    <a:blip r:embed="rId7" cstate="print">
                      <a:extLst>
                        <a:ext uri="{28A0092B-C50C-407E-A947-70E740481C1C}">
                          <a14:useLocalDpi xmlns:a14="http://schemas.microsoft.com/office/drawing/2010/main" val="0"/>
                        </a:ext>
                      </a:extLst>
                    </a:blip>
                    <a:srcRect t="1526"/>
                    <a:stretch>
                      <a:fillRect/>
                    </a:stretch>
                  </pic:blipFill>
                  <pic:spPr>
                    <a:xfrm>
                      <a:off x="0" y="0"/>
                      <a:ext cx="5274310" cy="2459520"/>
                    </a:xfrm>
                    <a:prstGeom prst="rect">
                      <a:avLst/>
                    </a:prstGeom>
                    <a:noFill/>
                    <a:ln>
                      <a:noFill/>
                    </a:ln>
                  </pic:spPr>
                </pic:pic>
              </a:graphicData>
            </a:graphic>
          </wp:inline>
        </w:drawing>
      </w:r>
    </w:p>
    <w:p w:rsidR="00FE53B5" w:rsidRDefault="00FE53B5">
      <w:pPr>
        <w:spacing w:line="360" w:lineRule="auto"/>
        <w:rPr>
          <w:rFonts w:ascii="黑体" w:eastAsia="黑体" w:hAnsi="黑体" w:cs="黑体"/>
          <w:b/>
          <w:bCs/>
          <w:sz w:val="32"/>
          <w:szCs w:val="36"/>
        </w:rPr>
      </w:pPr>
      <w:bookmarkStart w:id="0" w:name="_GoBack"/>
      <w:bookmarkEnd w:id="0"/>
    </w:p>
    <w:sectPr w:rsidR="00FE53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21A" w:rsidRDefault="00A5321A" w:rsidP="003E79FD">
      <w:r>
        <w:separator/>
      </w:r>
    </w:p>
  </w:endnote>
  <w:endnote w:type="continuationSeparator" w:id="0">
    <w:p w:rsidR="00A5321A" w:rsidRDefault="00A5321A" w:rsidP="003E7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21A" w:rsidRDefault="00A5321A" w:rsidP="003E79FD">
      <w:r>
        <w:separator/>
      </w:r>
    </w:p>
  </w:footnote>
  <w:footnote w:type="continuationSeparator" w:id="0">
    <w:p w:rsidR="00A5321A" w:rsidRDefault="00A5321A" w:rsidP="003E79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A92CA"/>
    <w:multiLevelType w:val="singleLevel"/>
    <w:tmpl w:val="20CA92CA"/>
    <w:lvl w:ilvl="0">
      <w:start w:val="4"/>
      <w:numFmt w:val="chineseCounting"/>
      <w:suff w:val="nothing"/>
      <w:lvlText w:val="%1、"/>
      <w:lvlJc w:val="left"/>
      <w:rPr>
        <w:rFonts w:hint="eastAsia"/>
        <w:color w:val="auto"/>
      </w:rPr>
    </w:lvl>
  </w:abstractNum>
  <w:abstractNum w:abstractNumId="1" w15:restartNumberingAfterBreak="0">
    <w:nsid w:val="248E446E"/>
    <w:multiLevelType w:val="singleLevel"/>
    <w:tmpl w:val="248E446E"/>
    <w:lvl w:ilvl="0">
      <w:start w:val="1"/>
      <w:numFmt w:val="chineseCounting"/>
      <w:suff w:val="nothing"/>
      <w:lvlText w:val="（%1）"/>
      <w:lvlJc w:val="left"/>
      <w:pPr>
        <w:ind w:left="0" w:firstLine="420"/>
      </w:pPr>
      <w:rPr>
        <w:rFonts w:hint="eastAsia"/>
        <w:color w:val="auto"/>
      </w:rPr>
    </w:lvl>
  </w:abstractNum>
  <w:abstractNum w:abstractNumId="2" w15:restartNumberingAfterBreak="0">
    <w:nsid w:val="30D74013"/>
    <w:multiLevelType w:val="singleLevel"/>
    <w:tmpl w:val="30D74013"/>
    <w:lvl w:ilvl="0">
      <w:start w:val="1"/>
      <w:numFmt w:val="decimal"/>
      <w:suff w:val="space"/>
      <w:lvlText w:val="%1."/>
      <w:lvlJc w:val="left"/>
      <w:pPr>
        <w:ind w:left="150"/>
      </w:pPr>
      <w:rPr>
        <w:rFonts w:hint="default"/>
        <w:b w:val="0"/>
        <w:bCs w:val="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dhOWRiNDkyMjE3NDRiYTg2Mzg2ZDNiYmY0YjM2ZWEifQ=="/>
  </w:docVars>
  <w:rsids>
    <w:rsidRoot w:val="2EEA3316"/>
    <w:rsid w:val="00052BDC"/>
    <w:rsid w:val="000D00BA"/>
    <w:rsid w:val="001A1047"/>
    <w:rsid w:val="001B48FE"/>
    <w:rsid w:val="002755F2"/>
    <w:rsid w:val="0028669B"/>
    <w:rsid w:val="003E79FD"/>
    <w:rsid w:val="0073465A"/>
    <w:rsid w:val="00A37534"/>
    <w:rsid w:val="00A5321A"/>
    <w:rsid w:val="00B65242"/>
    <w:rsid w:val="00BC4794"/>
    <w:rsid w:val="00FE53B5"/>
    <w:rsid w:val="00FF0883"/>
    <w:rsid w:val="01BB0D00"/>
    <w:rsid w:val="09F03662"/>
    <w:rsid w:val="0E8112E1"/>
    <w:rsid w:val="2EEA3316"/>
    <w:rsid w:val="323D285F"/>
    <w:rsid w:val="44047C34"/>
    <w:rsid w:val="44143C18"/>
    <w:rsid w:val="45120AE5"/>
    <w:rsid w:val="45C56D1A"/>
    <w:rsid w:val="46F766E6"/>
    <w:rsid w:val="49520945"/>
    <w:rsid w:val="4E107456"/>
    <w:rsid w:val="4F281C94"/>
    <w:rsid w:val="521265C8"/>
    <w:rsid w:val="52CC0837"/>
    <w:rsid w:val="53476260"/>
    <w:rsid w:val="581E1580"/>
    <w:rsid w:val="58340477"/>
    <w:rsid w:val="5A100C5B"/>
    <w:rsid w:val="63AE7D11"/>
    <w:rsid w:val="640D3093"/>
    <w:rsid w:val="6B8A1C02"/>
    <w:rsid w:val="6D3C53AA"/>
    <w:rsid w:val="7B915F00"/>
    <w:rsid w:val="7E882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CD7A4EB-EF47-4E90-8F94-97E7F6C24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keepNext/>
      <w:keepLines/>
      <w:spacing w:before="480" w:after="240"/>
      <w:outlineLvl w:val="0"/>
    </w:pPr>
    <w:rPr>
      <w:b/>
      <w:kern w:val="40"/>
      <w:sz w:val="32"/>
    </w:rPr>
  </w:style>
  <w:style w:type="paragraph" w:styleId="2">
    <w:name w:val="heading 2"/>
    <w:basedOn w:val="a"/>
    <w:next w:val="a"/>
    <w:semiHidden/>
    <w:unhideWhenUsed/>
    <w:qFormat/>
    <w:pPr>
      <w:keepNext/>
      <w:keepLines/>
      <w:spacing w:before="360" w:after="240"/>
      <w:outlineLvl w:val="1"/>
    </w:pPr>
    <w:rPr>
      <w:rFonts w:ascii="Arial" w:eastAsia="黑体" w:hAnsi="Arial"/>
      <w:sz w:val="28"/>
    </w:rPr>
  </w:style>
  <w:style w:type="paragraph" w:styleId="3">
    <w:name w:val="heading 3"/>
    <w:basedOn w:val="a"/>
    <w:next w:val="a"/>
    <w:semiHidden/>
    <w:unhideWhenUsed/>
    <w:qFormat/>
    <w:pPr>
      <w:keepNext/>
      <w:keepLines/>
      <w:spacing w:before="240" w:after="120"/>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style>
  <w:style w:type="paragraph" w:styleId="a4">
    <w:name w:val="Date"/>
    <w:basedOn w:val="a"/>
    <w:next w:val="a"/>
    <w:qFormat/>
    <w:pPr>
      <w:ind w:leftChars="2500" w:left="100"/>
    </w:pPr>
  </w:style>
  <w:style w:type="paragraph" w:styleId="a5">
    <w:name w:val="Normal (Web)"/>
    <w:basedOn w:val="a"/>
    <w:pPr>
      <w:spacing w:beforeAutospacing="1" w:afterAutospacing="1"/>
      <w:jc w:val="left"/>
    </w:pPr>
    <w:rPr>
      <w:rFonts w:cs="Times New Roman"/>
      <w:kern w:val="0"/>
      <w:sz w:val="24"/>
    </w:rPr>
  </w:style>
  <w:style w:type="table" w:styleId="a6">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qFormat/>
    <w:rPr>
      <w:color w:val="0000FF"/>
      <w:u w:val="single"/>
    </w:rPr>
  </w:style>
  <w:style w:type="paragraph" w:styleId="a8">
    <w:name w:val="header"/>
    <w:basedOn w:val="a"/>
    <w:link w:val="a9"/>
    <w:rsid w:val="003E79FD"/>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3E79FD"/>
    <w:rPr>
      <w:rFonts w:asciiTheme="minorHAnsi" w:eastAsiaTheme="minorEastAsia" w:hAnsiTheme="minorHAnsi" w:cstheme="minorBidi"/>
      <w:kern w:val="2"/>
      <w:sz w:val="18"/>
      <w:szCs w:val="18"/>
    </w:rPr>
  </w:style>
  <w:style w:type="paragraph" w:styleId="aa">
    <w:name w:val="footer"/>
    <w:basedOn w:val="a"/>
    <w:link w:val="ab"/>
    <w:rsid w:val="003E79FD"/>
    <w:pPr>
      <w:tabs>
        <w:tab w:val="center" w:pos="4153"/>
        <w:tab w:val="right" w:pos="8306"/>
      </w:tabs>
      <w:snapToGrid w:val="0"/>
      <w:jc w:val="left"/>
    </w:pPr>
    <w:rPr>
      <w:sz w:val="18"/>
      <w:szCs w:val="18"/>
    </w:rPr>
  </w:style>
  <w:style w:type="character" w:customStyle="1" w:styleId="ab">
    <w:name w:val="页脚 字符"/>
    <w:basedOn w:val="a0"/>
    <w:link w:val="aa"/>
    <w:rsid w:val="003E79F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323</Words>
  <Characters>1846</Characters>
  <Application>Microsoft Office Word</Application>
  <DocSecurity>0</DocSecurity>
  <Lines>15</Lines>
  <Paragraphs>4</Paragraphs>
  <ScaleCrop>false</ScaleCrop>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小七</dc:creator>
  <cp:lastModifiedBy>微软用户</cp:lastModifiedBy>
  <cp:revision>3</cp:revision>
  <dcterms:created xsi:type="dcterms:W3CDTF">2022-10-10T07:40:00Z</dcterms:created>
  <dcterms:modified xsi:type="dcterms:W3CDTF">2022-10-10T07:43:00Z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F288E80D194F4911A0058950B99DEE76</vt:lpwstr>
  </property>
</Properties>
</file>