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AB3" w:rsidRDefault="003E1AB3" w:rsidP="003E1AB3">
      <w:pPr>
        <w:spacing w:before="111" w:line="224" w:lineRule="auto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/>
          <w:spacing w:val="9"/>
          <w:sz w:val="34"/>
          <w:szCs w:val="34"/>
        </w:rPr>
        <w:t>附件1</w:t>
      </w:r>
    </w:p>
    <w:p w:rsidR="003E1AB3" w:rsidRDefault="003E1AB3" w:rsidP="003E1AB3">
      <w:pPr>
        <w:spacing w:line="455" w:lineRule="auto"/>
      </w:pPr>
    </w:p>
    <w:p w:rsidR="003E1AB3" w:rsidRDefault="003E1AB3" w:rsidP="003E1AB3">
      <w:pPr>
        <w:spacing w:before="153" w:line="273" w:lineRule="auto"/>
        <w:ind w:left="2415" w:right="1211" w:hanging="1259"/>
        <w:rPr>
          <w:rFonts w:ascii="宋体" w:eastAsia="宋体" w:hAnsi="宋体" w:cs="宋体"/>
          <w:sz w:val="47"/>
          <w:szCs w:val="47"/>
        </w:rPr>
      </w:pPr>
      <w:r>
        <w:rPr>
          <w:rFonts w:ascii="宋体" w:eastAsia="宋体" w:hAnsi="宋体" w:cs="宋体"/>
          <w:spacing w:val="-2"/>
          <w:sz w:val="47"/>
          <w:szCs w:val="47"/>
          <w14:textOutline w14:w="8534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第四届"诵读中国"经典诵读大赛</w:t>
      </w:r>
      <w:r>
        <w:rPr>
          <w:rFonts w:ascii="宋体" w:eastAsia="宋体" w:hAnsi="宋体" w:cs="宋体"/>
          <w:spacing w:val="11"/>
          <w:sz w:val="47"/>
          <w:szCs w:val="47"/>
        </w:rPr>
        <w:t xml:space="preserve"> </w:t>
      </w:r>
      <w:r>
        <w:rPr>
          <w:rFonts w:ascii="宋体" w:eastAsia="宋体" w:hAnsi="宋体" w:cs="宋体"/>
          <w:spacing w:val="-2"/>
          <w:sz w:val="47"/>
          <w:szCs w:val="47"/>
          <w14:textOutline w14:w="8534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(陕西赛区)比赛方案</w:t>
      </w:r>
    </w:p>
    <w:p w:rsidR="003E1AB3" w:rsidRDefault="003E1AB3" w:rsidP="003E1AB3">
      <w:pPr>
        <w:spacing w:line="312" w:lineRule="auto"/>
      </w:pPr>
    </w:p>
    <w:p w:rsidR="003E1AB3" w:rsidRDefault="003E1AB3" w:rsidP="003E1AB3">
      <w:pPr>
        <w:spacing w:before="110" w:line="313" w:lineRule="auto"/>
        <w:ind w:right="112" w:firstLine="639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-16"/>
          <w:w w:val="98"/>
          <w:sz w:val="34"/>
          <w:szCs w:val="34"/>
        </w:rPr>
        <w:t>诵读古今经典,弘扬中国精神。为传承弘扬中华优秀传统文</w:t>
      </w:r>
      <w:r>
        <w:rPr>
          <w:rFonts w:ascii="FangSong" w:eastAsia="FangSong" w:hAnsi="FangSong" w:cs="FangSong"/>
          <w:spacing w:val="84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9"/>
          <w:sz w:val="34"/>
          <w:szCs w:val="34"/>
        </w:rPr>
        <w:t>化,引领社会大众亲近中华经典,增强爱党爱国情怀,并为教育</w:t>
      </w:r>
      <w:r>
        <w:rPr>
          <w:rFonts w:ascii="FangSong" w:eastAsia="FangSong" w:hAnsi="FangSong" w:cs="FangSong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33"/>
          <w:sz w:val="34"/>
          <w:szCs w:val="34"/>
        </w:rPr>
        <w:t>部、国家语委“第四届中华经典诵写讲大赛一</w:t>
      </w:r>
      <w:r>
        <w:rPr>
          <w:rFonts w:ascii="FangSong" w:eastAsia="FangSong" w:hAnsi="FangSong" w:cs="FangSong"/>
          <w:spacing w:val="25"/>
          <w:sz w:val="34"/>
          <w:szCs w:val="34"/>
        </w:rPr>
        <w:t xml:space="preserve">  </w:t>
      </w:r>
      <w:r>
        <w:rPr>
          <w:rFonts w:ascii="FangSong" w:eastAsia="FangSong" w:hAnsi="FangSong" w:cs="FangSong"/>
          <w:spacing w:val="-33"/>
          <w:sz w:val="34"/>
          <w:szCs w:val="34"/>
        </w:rPr>
        <w:t>诵读中国'经典诵</w:t>
      </w:r>
      <w:r>
        <w:rPr>
          <w:rFonts w:ascii="FangSong" w:eastAsia="FangSong" w:hAnsi="FangSong" w:cs="FangSong"/>
          <w:spacing w:val="1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16"/>
          <w:w w:val="99"/>
          <w:sz w:val="34"/>
          <w:szCs w:val="34"/>
        </w:rPr>
        <w:t>读大赛"遴选参赛作品,省教育厅、省语委办决定举办省级比赛,</w:t>
      </w:r>
      <w:r>
        <w:rPr>
          <w:rFonts w:ascii="FangSong" w:eastAsia="FangSong" w:hAnsi="FangSong" w:cs="FangSong"/>
          <w:spacing w:val="12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26"/>
          <w:sz w:val="34"/>
          <w:szCs w:val="34"/>
        </w:rPr>
        <w:t>并制定方案如下。</w:t>
      </w:r>
    </w:p>
    <w:p w:rsidR="003E1AB3" w:rsidRDefault="003E1AB3" w:rsidP="003E1AB3">
      <w:pPr>
        <w:spacing w:line="222" w:lineRule="auto"/>
        <w:ind w:firstLine="784"/>
        <w:outlineLvl w:val="0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/>
          <w:spacing w:val="-20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一、组织机构</w:t>
      </w:r>
    </w:p>
    <w:p w:rsidR="003E1AB3" w:rsidRDefault="003E1AB3" w:rsidP="003E1AB3">
      <w:pPr>
        <w:spacing w:before="170" w:line="221" w:lineRule="auto"/>
        <w:ind w:firstLine="639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-16"/>
          <w:w w:val="97"/>
          <w:sz w:val="34"/>
          <w:szCs w:val="34"/>
        </w:rPr>
        <w:t>承办单位:</w:t>
      </w:r>
      <w:r>
        <w:rPr>
          <w:rFonts w:ascii="FangSong" w:eastAsia="FangSong" w:hAnsi="FangSong" w:cs="FangSong"/>
          <w:spacing w:val="96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16"/>
          <w:w w:val="97"/>
          <w:sz w:val="34"/>
          <w:szCs w:val="34"/>
        </w:rPr>
        <w:t>人民教育出版社、陕西科技大学</w:t>
      </w:r>
    </w:p>
    <w:p w:rsidR="003E1AB3" w:rsidRDefault="003E1AB3" w:rsidP="003E1AB3">
      <w:pPr>
        <w:spacing w:before="186" w:line="222" w:lineRule="auto"/>
        <w:ind w:firstLine="780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/>
          <w:spacing w:val="-19"/>
          <w:sz w:val="34"/>
          <w:szCs w:val="34"/>
        </w:rPr>
        <w:t>二、参赛对象与组别</w:t>
      </w:r>
    </w:p>
    <w:p w:rsidR="003E1AB3" w:rsidRDefault="003E1AB3" w:rsidP="003E1AB3">
      <w:pPr>
        <w:spacing w:before="175" w:line="219" w:lineRule="auto"/>
        <w:ind w:firstLine="639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-23"/>
          <w:sz w:val="34"/>
          <w:szCs w:val="34"/>
        </w:rPr>
        <w:t>全省大中小学校在校学生、在职教师及社会人员。</w:t>
      </w:r>
    </w:p>
    <w:p w:rsidR="003E1AB3" w:rsidRDefault="003E1AB3" w:rsidP="003E1AB3">
      <w:pPr>
        <w:spacing w:before="171" w:line="310" w:lineRule="auto"/>
        <w:ind w:right="131" w:firstLine="639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-16"/>
          <w:w w:val="98"/>
          <w:sz w:val="34"/>
          <w:szCs w:val="34"/>
        </w:rPr>
        <w:t>分为小学生组、中学生组、职业院校学生组(含中职、高职</w:t>
      </w:r>
      <w:r>
        <w:rPr>
          <w:rFonts w:ascii="FangSong" w:eastAsia="FangSong" w:hAnsi="FangSong" w:cs="FangSong"/>
          <w:spacing w:val="78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3"/>
          <w:sz w:val="34"/>
          <w:szCs w:val="34"/>
        </w:rPr>
        <w:t>学生)、大学生组(含研究生)、留学生组、教师组(含幼儿园</w:t>
      </w:r>
      <w:r>
        <w:rPr>
          <w:rFonts w:ascii="FangSong" w:eastAsia="FangSong" w:hAnsi="FangSong" w:cs="FangSong"/>
          <w:spacing w:val="17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3"/>
          <w:sz w:val="34"/>
          <w:szCs w:val="34"/>
        </w:rPr>
        <w:t>在职教师)及社会人员组,共7个组别。</w:t>
      </w:r>
    </w:p>
    <w:p w:rsidR="003E1AB3" w:rsidRDefault="003E1AB3" w:rsidP="003E1AB3">
      <w:pPr>
        <w:spacing w:before="5" w:line="311" w:lineRule="auto"/>
        <w:ind w:right="128" w:firstLine="639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6"/>
          <w:sz w:val="34"/>
          <w:szCs w:val="34"/>
        </w:rPr>
        <w:t>每组可个人参赛,也可2人(含)以上组成团队参赛,参赛</w:t>
      </w:r>
      <w:r>
        <w:rPr>
          <w:rFonts w:ascii="FangSong" w:eastAsia="FangSong" w:hAnsi="FangSong" w:cs="FangSong"/>
          <w:spacing w:val="15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16"/>
          <w:w w:val="98"/>
          <w:sz w:val="34"/>
          <w:szCs w:val="34"/>
        </w:rPr>
        <w:t>过程中人员不得替换、不得增加。除社会人员组外,其他组别的</w:t>
      </w:r>
      <w:r>
        <w:rPr>
          <w:rFonts w:ascii="FangSong" w:eastAsia="FangSong" w:hAnsi="FangSong" w:cs="FangSong"/>
          <w:spacing w:val="76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25"/>
          <w:sz w:val="34"/>
          <w:szCs w:val="34"/>
        </w:rPr>
        <w:t>参赛者仅限本组组别人员。</w:t>
      </w:r>
    </w:p>
    <w:p w:rsidR="003E1AB3" w:rsidRDefault="003E1AB3" w:rsidP="003E1AB3">
      <w:pPr>
        <w:spacing w:before="1" w:line="222" w:lineRule="auto"/>
        <w:ind w:firstLine="644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-21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三、参赛要求</w:t>
      </w:r>
    </w:p>
    <w:p w:rsidR="003E1AB3" w:rsidRDefault="003E1AB3" w:rsidP="003E1AB3">
      <w:pPr>
        <w:spacing w:before="169" w:line="225" w:lineRule="auto"/>
        <w:ind w:firstLine="784"/>
        <w:rPr>
          <w:rFonts w:ascii="KaiTi" w:eastAsia="KaiTi" w:hAnsi="KaiTi" w:cs="KaiTi"/>
          <w:sz w:val="34"/>
          <w:szCs w:val="34"/>
        </w:rPr>
      </w:pPr>
      <w:r>
        <w:rPr>
          <w:rFonts w:ascii="KaiTi" w:eastAsia="KaiTi" w:hAnsi="KaiTi" w:cs="KaiTi"/>
          <w:spacing w:val="5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(一)内容要求</w:t>
      </w:r>
    </w:p>
    <w:p w:rsidR="003E1AB3" w:rsidRDefault="003E1AB3" w:rsidP="003E1AB3">
      <w:pPr>
        <w:sectPr w:rsidR="003E1AB3">
          <w:footerReference w:type="default" r:id="rId6"/>
          <w:pgSz w:w="11920" w:h="16840"/>
          <w:pgMar w:top="1431" w:right="1329" w:bottom="1838" w:left="1659" w:header="0" w:footer="1629" w:gutter="0"/>
          <w:cols w:space="720"/>
        </w:sectPr>
      </w:pPr>
    </w:p>
    <w:p w:rsidR="003E1AB3" w:rsidRDefault="003E1AB3" w:rsidP="003E1AB3">
      <w:pPr>
        <w:spacing w:line="337" w:lineRule="auto"/>
      </w:pPr>
    </w:p>
    <w:p w:rsidR="003E1AB3" w:rsidRDefault="003E1AB3" w:rsidP="003E1AB3">
      <w:pPr>
        <w:spacing w:line="338" w:lineRule="auto"/>
      </w:pPr>
    </w:p>
    <w:p w:rsidR="003E1AB3" w:rsidRDefault="003E1AB3" w:rsidP="003E1AB3">
      <w:pPr>
        <w:spacing w:before="104" w:line="335" w:lineRule="auto"/>
        <w:ind w:right="88" w:firstLine="649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z w:val="32"/>
          <w:szCs w:val="32"/>
        </w:rPr>
        <w:t>诵读内容应为我国古代、近现代和当代有社会影响力的,体</w:t>
      </w:r>
      <w:r>
        <w:rPr>
          <w:rFonts w:ascii="FangSong" w:eastAsia="FangSong" w:hAnsi="FangSong" w:cs="FangSong"/>
          <w:spacing w:val="21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1"/>
          <w:sz w:val="32"/>
          <w:szCs w:val="32"/>
        </w:rPr>
        <w:t>现中华优秀传统文化的经典诗文和作品(包括教育部统编版中小</w:t>
      </w:r>
      <w:r>
        <w:rPr>
          <w:rFonts w:ascii="FangSong" w:eastAsia="FangSong" w:hAnsi="FangSong" w:cs="FangSong"/>
          <w:spacing w:val="7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11"/>
          <w:sz w:val="32"/>
          <w:szCs w:val="32"/>
        </w:rPr>
        <w:t>学语文教材课文,教育部、国家语委"中华经典诵读工程"诵读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8"/>
          <w:sz w:val="32"/>
          <w:szCs w:val="32"/>
        </w:rPr>
        <w:t>本).当代作品应已正式出版或由主流媒体公开发表。</w:t>
      </w:r>
    </w:p>
    <w:p w:rsidR="003E1AB3" w:rsidRDefault="003E1AB3" w:rsidP="003E1AB3">
      <w:pPr>
        <w:spacing w:line="227" w:lineRule="auto"/>
        <w:ind w:firstLine="814"/>
        <w:rPr>
          <w:rFonts w:ascii="KaiTi" w:eastAsia="KaiTi" w:hAnsi="KaiTi" w:cs="KaiTi"/>
          <w:sz w:val="32"/>
          <w:szCs w:val="32"/>
        </w:rPr>
      </w:pPr>
      <w:r>
        <w:rPr>
          <w:rFonts w:ascii="KaiTi" w:eastAsia="KaiTi" w:hAnsi="KaiTi" w:cs="KaiTi"/>
          <w:spacing w:val="17"/>
          <w:w w:val="102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(二)形式要求</w:t>
      </w:r>
    </w:p>
    <w:p w:rsidR="003E1AB3" w:rsidRDefault="003E1AB3" w:rsidP="003E1AB3">
      <w:pPr>
        <w:spacing w:before="213" w:line="329" w:lineRule="auto"/>
        <w:ind w:right="92" w:firstLine="649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5"/>
          <w:sz w:val="32"/>
          <w:szCs w:val="32"/>
        </w:rPr>
        <w:t>参赛作品要求为2022年新录制创作的视频,高清1920*1080</w:t>
      </w:r>
      <w:r>
        <w:rPr>
          <w:rFonts w:ascii="FangSong" w:eastAsia="FangSong" w:hAnsi="FangSong" w:cs="FangSong"/>
          <w:spacing w:val="17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16"/>
          <w:w w:val="110"/>
          <w:sz w:val="32"/>
          <w:szCs w:val="32"/>
        </w:rPr>
        <w:t>横屏拍摄,格式为MP4,长度3-6分钟,大小不超过700MB,</w:t>
      </w:r>
      <w:r>
        <w:rPr>
          <w:rFonts w:ascii="FangSong" w:eastAsia="FangSong" w:hAnsi="FangSong" w:cs="FangSong"/>
          <w:spacing w:val="6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4"/>
          <w:sz w:val="32"/>
          <w:szCs w:val="32"/>
        </w:rPr>
        <w:t>图像、声音清晰,不抖动、无噪音。视频作品必须同期录音,不</w:t>
      </w:r>
      <w:r>
        <w:rPr>
          <w:rFonts w:ascii="FangSong" w:eastAsia="FangSong" w:hAnsi="FangSong" w:cs="FangSong"/>
          <w:spacing w:val="16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10"/>
          <w:sz w:val="32"/>
          <w:szCs w:val="32"/>
        </w:rPr>
        <w:t>得后期配音。</w:t>
      </w:r>
    </w:p>
    <w:p w:rsidR="003E1AB3" w:rsidRDefault="003E1AB3" w:rsidP="003E1AB3">
      <w:pPr>
        <w:spacing w:before="11" w:line="333" w:lineRule="auto"/>
        <w:ind w:firstLine="649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5"/>
          <w:sz w:val="32"/>
          <w:szCs w:val="32"/>
        </w:rPr>
        <w:t>视频开头以文字方式展示作品名称及作品作者、参赛者姓</w:t>
      </w:r>
      <w:r>
        <w:rPr>
          <w:rFonts w:ascii="FangSong" w:eastAsia="FangSong" w:hAnsi="FangSong" w:cs="FangSong"/>
          <w:spacing w:val="6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7"/>
          <w:sz w:val="32"/>
          <w:szCs w:val="32"/>
        </w:rPr>
        <w:t>名、指导教师、组别等内容,此内容须与赛事平台填报信息一致。</w:t>
      </w:r>
      <w:r>
        <w:rPr>
          <w:rFonts w:ascii="FangSong" w:eastAsia="FangSong" w:hAnsi="FangSong" w:cs="FangSong"/>
          <w:spacing w:val="3"/>
          <w:sz w:val="32"/>
          <w:szCs w:val="32"/>
        </w:rPr>
        <w:t xml:space="preserve"> </w:t>
      </w:r>
      <w:r>
        <w:rPr>
          <w:rFonts w:ascii="FangSong" w:eastAsia="FangSong" w:hAnsi="FangSong" w:cs="FangSong"/>
          <w:sz w:val="32"/>
          <w:szCs w:val="32"/>
        </w:rPr>
        <w:t>赛事平台填报信息应完整填写诵读文本内容,建议填写参赛作品</w:t>
      </w:r>
      <w:r>
        <w:rPr>
          <w:rFonts w:ascii="FangSong" w:eastAsia="FangSong" w:hAnsi="FangSong" w:cs="FangSong"/>
          <w:spacing w:val="12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1"/>
          <w:sz w:val="32"/>
          <w:szCs w:val="32"/>
        </w:rPr>
        <w:t>亮点。作品提交后,相关信息不得更改。</w:t>
      </w:r>
    </w:p>
    <w:p w:rsidR="003E1AB3" w:rsidRDefault="003E1AB3" w:rsidP="003E1AB3">
      <w:pPr>
        <w:spacing w:before="2" w:line="335" w:lineRule="auto"/>
        <w:ind w:right="108" w:firstLine="649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z w:val="32"/>
          <w:szCs w:val="32"/>
        </w:rPr>
        <w:t>视频文字建议使用方正字库字体或其他有版权字体,视频中</w:t>
      </w:r>
      <w:r>
        <w:rPr>
          <w:rFonts w:ascii="FangSong" w:eastAsia="FangSong" w:hAnsi="FangSong" w:cs="FangSong"/>
          <w:spacing w:val="1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1"/>
          <w:sz w:val="32"/>
          <w:szCs w:val="32"/>
        </w:rPr>
        <w:t>不得使用未经肖像权人同意的肖像,不得使用未经授权的图片和</w:t>
      </w:r>
    </w:p>
    <w:p w:rsidR="003E1AB3" w:rsidRDefault="003E1AB3" w:rsidP="003E1AB3">
      <w:pPr>
        <w:spacing w:before="1" w:line="222" w:lineRule="auto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1"/>
          <w:sz w:val="32"/>
          <w:szCs w:val="32"/>
        </w:rPr>
        <w:t>视频,不得出现与诵读大赛无关的条幅、角标等。</w:t>
      </w:r>
    </w:p>
    <w:p w:rsidR="003E1AB3" w:rsidRDefault="003E1AB3" w:rsidP="003E1AB3">
      <w:pPr>
        <w:spacing w:before="159" w:line="225" w:lineRule="auto"/>
        <w:ind w:firstLine="784"/>
        <w:rPr>
          <w:rFonts w:ascii="KaiTi" w:eastAsia="KaiTi" w:hAnsi="KaiTi" w:cs="KaiTi"/>
          <w:sz w:val="32"/>
          <w:szCs w:val="32"/>
        </w:rPr>
      </w:pPr>
      <w:r>
        <w:rPr>
          <w:rFonts w:ascii="KaiTi" w:eastAsia="KaiTi" w:hAnsi="KaiTi" w:cs="KaiTi"/>
          <w:spacing w:val="18"/>
          <w:w w:val="102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(三)其他要求</w:t>
      </w:r>
    </w:p>
    <w:p w:rsidR="003E1AB3" w:rsidRDefault="003E1AB3" w:rsidP="003E1AB3">
      <w:pPr>
        <w:spacing w:before="221" w:line="329" w:lineRule="auto"/>
        <w:ind w:right="106" w:firstLine="649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7"/>
          <w:sz w:val="32"/>
          <w:szCs w:val="32"/>
        </w:rPr>
        <w:t>作品可借助音乐、服装、吟诵等手段融合展现诵读内容。鼓</w:t>
      </w:r>
      <w:r>
        <w:rPr>
          <w:rFonts w:ascii="FangSong" w:eastAsia="FangSong" w:hAnsi="FangSong" w:cs="FangSong"/>
          <w:spacing w:val="25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6"/>
          <w:sz w:val="32"/>
          <w:szCs w:val="32"/>
        </w:rPr>
        <w:t>励以团队形式集体诵读。</w:t>
      </w:r>
    </w:p>
    <w:p w:rsidR="003E1AB3" w:rsidRDefault="003E1AB3" w:rsidP="003E1AB3">
      <w:pPr>
        <w:spacing w:before="2" w:line="335" w:lineRule="auto"/>
        <w:ind w:right="140" w:firstLine="649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4"/>
          <w:sz w:val="32"/>
          <w:szCs w:val="32"/>
        </w:rPr>
        <w:t>每个作品指导教师不超过2人,同一作品的参赛者不得同时</w:t>
      </w:r>
      <w:r>
        <w:rPr>
          <w:rFonts w:ascii="FangSong" w:eastAsia="FangSong" w:hAnsi="FangSong" w:cs="FangSong"/>
          <w:spacing w:val="25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6"/>
          <w:sz w:val="32"/>
          <w:szCs w:val="32"/>
        </w:rPr>
        <w:t>署名该作品的指导教师。</w:t>
      </w:r>
    </w:p>
    <w:p w:rsidR="003E1AB3" w:rsidRDefault="003E1AB3" w:rsidP="003E1AB3">
      <w:pPr>
        <w:spacing w:before="2" w:line="220" w:lineRule="auto"/>
        <w:ind w:firstLine="649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4"/>
          <w:sz w:val="32"/>
          <w:szCs w:val="32"/>
        </w:rPr>
        <w:t>四、参赛方式及名额</w:t>
      </w:r>
    </w:p>
    <w:p w:rsidR="003E1AB3" w:rsidRDefault="003E1AB3" w:rsidP="003E1AB3">
      <w:pPr>
        <w:spacing w:before="241" w:line="180" w:lineRule="auto"/>
        <w:rPr>
          <w:rFonts w:ascii="FangSong" w:eastAsia="FangSong" w:hAnsi="FangSong" w:cs="FangSong"/>
        </w:rPr>
      </w:pPr>
    </w:p>
    <w:p w:rsidR="003E1AB3" w:rsidRDefault="003E1AB3" w:rsidP="003E1AB3">
      <w:pPr>
        <w:sectPr w:rsidR="003E1AB3">
          <w:footerReference w:type="default" r:id="rId7"/>
          <w:pgSz w:w="11920" w:h="16840"/>
          <w:pgMar w:top="1431" w:right="1350" w:bottom="400" w:left="1649" w:header="0" w:footer="0" w:gutter="0"/>
          <w:cols w:space="720"/>
        </w:sectPr>
      </w:pPr>
    </w:p>
    <w:p w:rsidR="003E1AB3" w:rsidRDefault="003E1AB3" w:rsidP="003E1AB3">
      <w:pPr>
        <w:spacing w:line="333" w:lineRule="auto"/>
      </w:pPr>
    </w:p>
    <w:p w:rsidR="003E1AB3" w:rsidRDefault="003E1AB3" w:rsidP="003E1AB3">
      <w:pPr>
        <w:spacing w:line="333" w:lineRule="auto"/>
      </w:pPr>
    </w:p>
    <w:p w:rsidR="003E1AB3" w:rsidRDefault="003E1AB3" w:rsidP="003E1AB3">
      <w:pPr>
        <w:spacing w:before="107" w:line="224" w:lineRule="auto"/>
        <w:ind w:firstLine="770"/>
        <w:rPr>
          <w:rFonts w:ascii="KaiTi" w:eastAsia="KaiTi" w:hAnsi="KaiTi" w:cs="KaiTi"/>
          <w:sz w:val="33"/>
          <w:szCs w:val="33"/>
        </w:rPr>
      </w:pPr>
      <w:r>
        <w:rPr>
          <w:rFonts w:ascii="KaiTi" w:eastAsia="KaiTi" w:hAnsi="KaiTi" w:cs="KaiTi"/>
          <w:spacing w:val="-9"/>
          <w:sz w:val="33"/>
          <w:szCs w:val="33"/>
        </w:rPr>
        <w:t>(一)各市区负责本地区中小学校、市属中职学校、社会人</w:t>
      </w:r>
    </w:p>
    <w:p w:rsidR="003E1AB3" w:rsidRDefault="003E1AB3" w:rsidP="003E1AB3">
      <w:pPr>
        <w:spacing w:before="161" w:line="223" w:lineRule="auto"/>
        <w:ind w:firstLine="4"/>
        <w:rPr>
          <w:rFonts w:ascii="KaiTi" w:eastAsia="KaiTi" w:hAnsi="KaiTi" w:cs="KaiTi"/>
          <w:sz w:val="33"/>
          <w:szCs w:val="33"/>
        </w:rPr>
      </w:pPr>
      <w:r>
        <w:rPr>
          <w:rFonts w:ascii="KaiTi" w:eastAsia="KaiTi" w:hAnsi="KaiTi" w:cs="KaiTi"/>
          <w:spacing w:val="-18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员作品遴选推荐工作。</w:t>
      </w:r>
    </w:p>
    <w:p w:rsidR="003E1AB3" w:rsidRDefault="003E1AB3" w:rsidP="003E1AB3">
      <w:pPr>
        <w:spacing w:before="207" w:line="220" w:lineRule="auto"/>
        <w:ind w:firstLine="630"/>
        <w:rPr>
          <w:rFonts w:ascii="FangSong" w:eastAsia="FangSong" w:hAnsi="FangSong" w:cs="FangSong"/>
          <w:sz w:val="33"/>
          <w:szCs w:val="33"/>
        </w:rPr>
      </w:pPr>
      <w:r>
        <w:rPr>
          <w:rFonts w:ascii="FangSong" w:eastAsia="FangSong" w:hAnsi="FangSong" w:cs="FangSong"/>
          <w:spacing w:val="2"/>
          <w:sz w:val="33"/>
          <w:szCs w:val="33"/>
        </w:rPr>
        <w:t>各地按照《各市(区)经典诵读遴选推荐作品名额分配表》</w:t>
      </w:r>
    </w:p>
    <w:p w:rsidR="003E1AB3" w:rsidRDefault="003E1AB3" w:rsidP="003E1AB3">
      <w:pPr>
        <w:spacing w:before="189" w:line="326" w:lineRule="auto"/>
        <w:ind w:right="89" w:firstLine="169"/>
        <w:rPr>
          <w:rFonts w:ascii="FangSong" w:eastAsia="FangSong" w:hAnsi="FangSong" w:cs="FangSong"/>
          <w:sz w:val="33"/>
          <w:szCs w:val="33"/>
        </w:rPr>
      </w:pPr>
      <w:r>
        <w:rPr>
          <w:rFonts w:ascii="FangSong" w:eastAsia="FangSong" w:hAnsi="FangSong" w:cs="FangSong"/>
          <w:spacing w:val="-3"/>
          <w:sz w:val="33"/>
          <w:szCs w:val="33"/>
        </w:rPr>
        <w:t>(附件5)推荐报送小学生组、中学生组、职业院校学生组、教</w:t>
      </w:r>
      <w:r>
        <w:rPr>
          <w:rFonts w:ascii="FangSong" w:eastAsia="FangSong" w:hAnsi="FangSong" w:cs="FangSong"/>
          <w:spacing w:val="14"/>
          <w:sz w:val="33"/>
          <w:szCs w:val="33"/>
        </w:rPr>
        <w:t xml:space="preserve"> </w:t>
      </w:r>
      <w:r>
        <w:rPr>
          <w:rFonts w:ascii="FangSong" w:eastAsia="FangSong" w:hAnsi="FangSong" w:cs="FangSong"/>
          <w:spacing w:val="-17"/>
          <w:sz w:val="33"/>
          <w:szCs w:val="33"/>
        </w:rPr>
        <w:t>师组和社会人员组作品。</w:t>
      </w:r>
    </w:p>
    <w:p w:rsidR="003E1AB3" w:rsidRDefault="003E1AB3" w:rsidP="003E1AB3">
      <w:pPr>
        <w:spacing w:before="6" w:line="322" w:lineRule="auto"/>
        <w:ind w:right="139" w:firstLine="630"/>
        <w:rPr>
          <w:rFonts w:ascii="FangSong" w:eastAsia="FangSong" w:hAnsi="FangSong" w:cs="FangSong"/>
          <w:sz w:val="33"/>
          <w:szCs w:val="33"/>
        </w:rPr>
      </w:pPr>
      <w:r>
        <w:rPr>
          <w:rFonts w:ascii="FangSong" w:eastAsia="FangSong" w:hAnsi="FangSong" w:cs="FangSong"/>
          <w:spacing w:val="-4"/>
          <w:sz w:val="33"/>
          <w:szCs w:val="33"/>
        </w:rPr>
        <w:t>各地在分配参赛名额时要向入选省级中华经典诵写讲基地</w:t>
      </w:r>
      <w:r>
        <w:rPr>
          <w:rFonts w:ascii="FangSong" w:eastAsia="FangSong" w:hAnsi="FangSong" w:cs="FangSong"/>
          <w:spacing w:val="15"/>
          <w:sz w:val="33"/>
          <w:szCs w:val="33"/>
        </w:rPr>
        <w:t xml:space="preserve"> </w:t>
      </w:r>
      <w:r>
        <w:rPr>
          <w:rFonts w:ascii="FangSong" w:eastAsia="FangSong" w:hAnsi="FangSong" w:cs="FangSong"/>
          <w:spacing w:val="-11"/>
          <w:sz w:val="33"/>
          <w:szCs w:val="33"/>
        </w:rPr>
        <w:t>培养建设学校倾斜,并鼓励内地民族班、农村地区学校师生积极</w:t>
      </w:r>
      <w:r>
        <w:rPr>
          <w:rFonts w:ascii="FangSong" w:eastAsia="FangSong" w:hAnsi="FangSong" w:cs="FangSong"/>
          <w:spacing w:val="25"/>
          <w:sz w:val="33"/>
          <w:szCs w:val="33"/>
        </w:rPr>
        <w:t xml:space="preserve"> </w:t>
      </w:r>
      <w:r>
        <w:rPr>
          <w:rFonts w:ascii="FangSong" w:eastAsia="FangSong" w:hAnsi="FangSong" w:cs="FangSong"/>
          <w:sz w:val="33"/>
          <w:szCs w:val="33"/>
        </w:rPr>
        <w:t>参与。在推荐报送作品时,学生组须含特教学校学生作品1个;</w:t>
      </w:r>
      <w:r>
        <w:rPr>
          <w:rFonts w:ascii="FangSong" w:eastAsia="FangSong" w:hAnsi="FangSong" w:cs="FangSong"/>
          <w:spacing w:val="6"/>
          <w:sz w:val="33"/>
          <w:szCs w:val="33"/>
        </w:rPr>
        <w:t xml:space="preserve"> </w:t>
      </w:r>
      <w:r>
        <w:rPr>
          <w:rFonts w:ascii="FangSong" w:eastAsia="FangSong" w:hAnsi="FangSong" w:cs="FangSong"/>
          <w:spacing w:val="-5"/>
          <w:sz w:val="33"/>
          <w:szCs w:val="33"/>
        </w:rPr>
        <w:t>农村地区(国家级、省级乡村振兴重点帮扶县)学校参赛作品数</w:t>
      </w:r>
      <w:r>
        <w:rPr>
          <w:rFonts w:ascii="FangSong" w:eastAsia="FangSong" w:hAnsi="FangSong" w:cs="FangSong"/>
          <w:spacing w:val="20"/>
          <w:sz w:val="33"/>
          <w:szCs w:val="33"/>
        </w:rPr>
        <w:t xml:space="preserve"> </w:t>
      </w:r>
      <w:r>
        <w:rPr>
          <w:rFonts w:ascii="FangSong" w:eastAsia="FangSong" w:hAnsi="FangSong" w:cs="FangSong"/>
          <w:spacing w:val="-2"/>
          <w:sz w:val="33"/>
          <w:szCs w:val="33"/>
        </w:rPr>
        <w:t>量不少于报送作品总数的10%。</w:t>
      </w:r>
    </w:p>
    <w:p w:rsidR="003E1AB3" w:rsidRDefault="003E1AB3" w:rsidP="003E1AB3">
      <w:pPr>
        <w:spacing w:before="6" w:line="320" w:lineRule="auto"/>
        <w:ind w:right="123" w:firstLine="770"/>
        <w:rPr>
          <w:rFonts w:ascii="FangSong" w:eastAsia="FangSong" w:hAnsi="FangSong" w:cs="FangSong"/>
          <w:sz w:val="33"/>
          <w:szCs w:val="33"/>
        </w:rPr>
      </w:pPr>
      <w:r>
        <w:rPr>
          <w:rFonts w:ascii="FangSong" w:eastAsia="FangSong" w:hAnsi="FangSong" w:cs="FangSong"/>
          <w:spacing w:val="-9"/>
          <w:sz w:val="33"/>
          <w:szCs w:val="33"/>
        </w:rPr>
        <w:t>(二)各高等学校、省属中职学校及厅属有关单位负责学校</w:t>
      </w:r>
      <w:r>
        <w:rPr>
          <w:rFonts w:ascii="FangSong" w:eastAsia="FangSong" w:hAnsi="FangSong" w:cs="FangSong"/>
          <w:spacing w:val="25"/>
          <w:sz w:val="33"/>
          <w:szCs w:val="33"/>
        </w:rPr>
        <w:t xml:space="preserve"> </w:t>
      </w:r>
      <w:r>
        <w:rPr>
          <w:rFonts w:ascii="FangSong" w:eastAsia="FangSong" w:hAnsi="FangSong" w:cs="FangSong"/>
          <w:spacing w:val="-17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师生作品遵选推荐工作。其</w:t>
      </w:r>
      <w:r>
        <w:rPr>
          <w:rFonts w:ascii="FangSong" w:eastAsia="FangSong" w:hAnsi="FangSong" w:cs="FangSong"/>
          <w:spacing w:val="-17"/>
          <w:sz w:val="33"/>
          <w:szCs w:val="33"/>
        </w:rPr>
        <w:t>中国家通用语言文字推广基地遴选推</w:t>
      </w:r>
      <w:r>
        <w:rPr>
          <w:rFonts w:ascii="FangSong" w:eastAsia="FangSong" w:hAnsi="FangSong" w:cs="FangSong"/>
          <w:spacing w:val="27"/>
          <w:sz w:val="33"/>
          <w:szCs w:val="33"/>
        </w:rPr>
        <w:t xml:space="preserve"> </w:t>
      </w:r>
      <w:r>
        <w:rPr>
          <w:rFonts w:ascii="FangSong" w:eastAsia="FangSong" w:hAnsi="FangSong" w:cs="FangSong"/>
          <w:spacing w:val="7"/>
          <w:sz w:val="33"/>
          <w:szCs w:val="33"/>
        </w:rPr>
        <w:t>荐报送学生作品数量8个,教师组作品数量3个;入选省级中华</w:t>
      </w:r>
      <w:r>
        <w:rPr>
          <w:rFonts w:ascii="FangSong" w:eastAsia="FangSong" w:hAnsi="FangSong" w:cs="FangSong"/>
          <w:spacing w:val="19"/>
          <w:sz w:val="33"/>
          <w:szCs w:val="33"/>
        </w:rPr>
        <w:t xml:space="preserve"> </w:t>
      </w:r>
      <w:r>
        <w:rPr>
          <w:rFonts w:ascii="FangSong" w:eastAsia="FangSong" w:hAnsi="FangSong" w:cs="FangSong"/>
          <w:spacing w:val="-5"/>
          <w:sz w:val="33"/>
          <w:szCs w:val="33"/>
        </w:rPr>
        <w:t>经典诵写讲基地培养建设学校遴选推荐报送学生作品数量3个,</w:t>
      </w:r>
      <w:r>
        <w:rPr>
          <w:rFonts w:ascii="FangSong" w:eastAsia="FangSong" w:hAnsi="FangSong" w:cs="FangSong"/>
          <w:spacing w:val="6"/>
          <w:sz w:val="33"/>
          <w:szCs w:val="33"/>
        </w:rPr>
        <w:t xml:space="preserve"> </w:t>
      </w:r>
      <w:r>
        <w:rPr>
          <w:rFonts w:ascii="FangSong" w:eastAsia="FangSong" w:hAnsi="FangSong" w:cs="FangSong"/>
          <w:spacing w:val="-11"/>
          <w:sz w:val="33"/>
          <w:szCs w:val="33"/>
        </w:rPr>
        <w:t>教师作品数量2个。其他学校每组遴选推荐报送学生作品和教师</w:t>
      </w:r>
      <w:r>
        <w:rPr>
          <w:rFonts w:ascii="FangSong" w:eastAsia="FangSong" w:hAnsi="FangSong" w:cs="FangSong"/>
          <w:spacing w:val="24"/>
          <w:sz w:val="33"/>
          <w:szCs w:val="33"/>
        </w:rPr>
        <w:t xml:space="preserve"> </w:t>
      </w:r>
      <w:r>
        <w:rPr>
          <w:rFonts w:ascii="FangSong" w:eastAsia="FangSong" w:hAnsi="FangSong" w:cs="FangSong"/>
          <w:spacing w:val="5"/>
          <w:sz w:val="33"/>
          <w:szCs w:val="33"/>
        </w:rPr>
        <w:t>作品各1个。</w:t>
      </w:r>
    </w:p>
    <w:p w:rsidR="003E1AB3" w:rsidRDefault="003E1AB3" w:rsidP="003E1AB3">
      <w:pPr>
        <w:spacing w:before="1" w:line="221" w:lineRule="auto"/>
        <w:ind w:firstLine="634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3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五、赛程安排</w:t>
      </w:r>
    </w:p>
    <w:p w:rsidR="003E1AB3" w:rsidRDefault="003E1AB3" w:rsidP="003E1AB3">
      <w:pPr>
        <w:spacing w:before="191" w:line="222" w:lineRule="auto"/>
        <w:ind w:firstLine="774"/>
        <w:rPr>
          <w:rFonts w:ascii="FangSong" w:eastAsia="FangSong" w:hAnsi="FangSong" w:cs="FangSong"/>
          <w:sz w:val="33"/>
          <w:szCs w:val="33"/>
        </w:rPr>
      </w:pPr>
      <w:r>
        <w:rPr>
          <w:rFonts w:ascii="FangSong" w:eastAsia="FangSong" w:hAnsi="FangSong" w:cs="FangSong"/>
          <w:spacing w:val="17"/>
          <w:w w:val="108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(一)遴选推荐阶段(5月-6月)</w:t>
      </w:r>
    </w:p>
    <w:p w:rsidR="003E1AB3" w:rsidRDefault="003E1AB3" w:rsidP="003E1AB3">
      <w:pPr>
        <w:spacing w:before="218" w:line="323" w:lineRule="auto"/>
        <w:ind w:right="94" w:firstLine="630"/>
        <w:rPr>
          <w:rFonts w:ascii="FangSong" w:eastAsia="FangSong" w:hAnsi="FangSong" w:cs="FangSong"/>
          <w:sz w:val="33"/>
          <w:szCs w:val="33"/>
        </w:rPr>
      </w:pPr>
      <w:r>
        <w:rPr>
          <w:rFonts w:ascii="FangSong" w:eastAsia="FangSong" w:hAnsi="FangSong" w:cs="FangSong"/>
          <w:spacing w:val="-17"/>
          <w:sz w:val="33"/>
          <w:szCs w:val="33"/>
        </w:rPr>
        <w:t>各地、各校要充分利用官方网站、微信公众号等方式加大活</w:t>
      </w:r>
      <w:r>
        <w:rPr>
          <w:rFonts w:ascii="FangSong" w:eastAsia="FangSong" w:hAnsi="FangSong" w:cs="FangSong"/>
          <w:spacing w:val="25"/>
          <w:sz w:val="33"/>
          <w:szCs w:val="33"/>
        </w:rPr>
        <w:t xml:space="preserve"> </w:t>
      </w:r>
      <w:r>
        <w:rPr>
          <w:rFonts w:ascii="FangSong" w:eastAsia="FangSong" w:hAnsi="FangSong" w:cs="FangSong"/>
          <w:spacing w:val="-3"/>
          <w:sz w:val="33"/>
          <w:szCs w:val="33"/>
        </w:rPr>
        <w:t>动宣传力度,积极开展遴选工作,择优推荐入围省级比赛作品。</w:t>
      </w:r>
      <w:r>
        <w:rPr>
          <w:rFonts w:ascii="FangSong" w:eastAsia="FangSong" w:hAnsi="FangSong" w:cs="FangSong"/>
          <w:spacing w:val="14"/>
          <w:sz w:val="33"/>
          <w:szCs w:val="33"/>
        </w:rPr>
        <w:t xml:space="preserve"> </w:t>
      </w:r>
      <w:r>
        <w:rPr>
          <w:rFonts w:ascii="FangSong" w:eastAsia="FangSong" w:hAnsi="FangSong" w:cs="FangSong"/>
          <w:spacing w:val="-12"/>
          <w:sz w:val="33"/>
          <w:szCs w:val="33"/>
        </w:rPr>
        <w:t>活动组织形式自行决定,各地可委托省级中华经典诵写讲基地培</w:t>
      </w:r>
      <w:r>
        <w:rPr>
          <w:rFonts w:ascii="FangSong" w:eastAsia="FangSong" w:hAnsi="FangSong" w:cs="FangSong"/>
          <w:spacing w:val="20"/>
          <w:sz w:val="33"/>
          <w:szCs w:val="33"/>
        </w:rPr>
        <w:t xml:space="preserve"> </w:t>
      </w:r>
      <w:r>
        <w:rPr>
          <w:rFonts w:ascii="FangSong" w:eastAsia="FangSong" w:hAnsi="FangSong" w:cs="FangSong"/>
          <w:spacing w:val="2"/>
          <w:sz w:val="33"/>
          <w:szCs w:val="33"/>
        </w:rPr>
        <w:t>养建设学校开展。请于6月31日前将参赛作品、以及《第四届</w:t>
      </w:r>
    </w:p>
    <w:p w:rsidR="003E1AB3" w:rsidRPr="003E1AB3" w:rsidRDefault="003E1AB3" w:rsidP="003E1AB3">
      <w:pPr>
        <w:spacing w:before="14" w:line="179" w:lineRule="auto"/>
        <w:ind w:firstLine="7819"/>
        <w:rPr>
          <w:rFonts w:ascii="FangSong" w:hAnsi="FangSong" w:cs="FangSong" w:hint="eastAsia"/>
          <w:sz w:val="33"/>
          <w:szCs w:val="33"/>
        </w:rPr>
        <w:sectPr w:rsidR="003E1AB3" w:rsidRPr="003E1AB3">
          <w:pgSz w:w="11920" w:h="16840"/>
          <w:pgMar w:top="1431" w:right="1334" w:bottom="400" w:left="1649" w:header="0" w:footer="0" w:gutter="0"/>
          <w:cols w:space="720"/>
        </w:sectPr>
      </w:pPr>
      <w:bookmarkStart w:id="0" w:name="_GoBack"/>
      <w:bookmarkEnd w:id="0"/>
    </w:p>
    <w:p w:rsidR="003E1AB3" w:rsidRDefault="003E1AB3" w:rsidP="003E1AB3">
      <w:pPr>
        <w:spacing w:line="332" w:lineRule="auto"/>
      </w:pPr>
    </w:p>
    <w:p w:rsidR="003E1AB3" w:rsidRDefault="003E1AB3" w:rsidP="003E1AB3">
      <w:pPr>
        <w:spacing w:line="332" w:lineRule="auto"/>
      </w:pPr>
    </w:p>
    <w:p w:rsidR="003E1AB3" w:rsidRDefault="003E1AB3" w:rsidP="003E1AB3">
      <w:pPr>
        <w:spacing w:before="107" w:line="601" w:lineRule="exact"/>
        <w:rPr>
          <w:rFonts w:ascii="FangSong" w:eastAsia="FangSong" w:hAnsi="FangSong" w:cs="FangSong"/>
          <w:sz w:val="33"/>
          <w:szCs w:val="33"/>
        </w:rPr>
      </w:pPr>
      <w:r>
        <w:rPr>
          <w:rFonts w:ascii="FangSong" w:eastAsia="FangSong" w:hAnsi="FangSong" w:cs="FangSong"/>
          <w:spacing w:val="13"/>
          <w:position w:val="20"/>
          <w:sz w:val="33"/>
          <w:szCs w:val="33"/>
        </w:rPr>
        <w:t>中华经典诵写讲大赛(陕西赛区)作品汇总表》(见附件6,含</w:t>
      </w:r>
    </w:p>
    <w:p w:rsidR="003E1AB3" w:rsidRDefault="003E1AB3" w:rsidP="003E1AB3">
      <w:pPr>
        <w:spacing w:before="1" w:line="220" w:lineRule="auto"/>
        <w:rPr>
          <w:rFonts w:ascii="FangSong" w:eastAsia="FangSong" w:hAnsi="FangSong" w:cs="FangSong"/>
          <w:sz w:val="33"/>
          <w:szCs w:val="33"/>
        </w:rPr>
      </w:pPr>
      <w:r>
        <w:rPr>
          <w:rFonts w:ascii="FangSong" w:eastAsia="FangSong" w:hAnsi="FangSong" w:cs="FangSong"/>
          <w:spacing w:val="18"/>
          <w:w w:val="99"/>
          <w:sz w:val="33"/>
          <w:szCs w:val="33"/>
        </w:rPr>
        <w:t>加盖公章的PDF版、EXCEL版)发送至比赛指定邮箱。</w:t>
      </w:r>
    </w:p>
    <w:p w:rsidR="003E1AB3" w:rsidRDefault="003E1AB3" w:rsidP="003E1AB3">
      <w:pPr>
        <w:spacing w:before="157" w:line="223" w:lineRule="auto"/>
        <w:ind w:firstLine="844"/>
        <w:rPr>
          <w:rFonts w:ascii="KaiTi" w:eastAsia="KaiTi" w:hAnsi="KaiTi" w:cs="KaiTi"/>
          <w:sz w:val="33"/>
          <w:szCs w:val="33"/>
        </w:rPr>
      </w:pPr>
      <w:r>
        <w:rPr>
          <w:rFonts w:ascii="KaiTi" w:eastAsia="KaiTi" w:hAnsi="KaiTi" w:cs="KaiTi"/>
          <w:spacing w:val="16"/>
          <w:w w:val="105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(二)省级评审阶段(7月)</w:t>
      </w:r>
    </w:p>
    <w:p w:rsidR="003E1AB3" w:rsidRDefault="003E1AB3" w:rsidP="003E1AB3">
      <w:pPr>
        <w:spacing w:before="197" w:line="321" w:lineRule="auto"/>
        <w:ind w:right="25" w:firstLine="689"/>
        <w:rPr>
          <w:rFonts w:ascii="FangSong" w:eastAsia="FangSong" w:hAnsi="FangSong" w:cs="FangSong"/>
          <w:sz w:val="33"/>
          <w:szCs w:val="33"/>
        </w:rPr>
      </w:pPr>
      <w:r>
        <w:rPr>
          <w:rFonts w:ascii="FangSong" w:eastAsia="FangSong" w:hAnsi="FangSong" w:cs="FangSong"/>
          <w:spacing w:val="-18"/>
          <w:sz w:val="33"/>
          <w:szCs w:val="33"/>
        </w:rPr>
        <w:t>组织专家通过预选、复审评选出省级获奖作品及入围全国复</w:t>
      </w:r>
      <w:r>
        <w:rPr>
          <w:rFonts w:ascii="FangSong" w:eastAsia="FangSong" w:hAnsi="FangSong" w:cs="FangSong"/>
          <w:spacing w:val="11"/>
          <w:sz w:val="33"/>
          <w:szCs w:val="33"/>
        </w:rPr>
        <w:t xml:space="preserve"> </w:t>
      </w:r>
      <w:r>
        <w:rPr>
          <w:rFonts w:ascii="FangSong" w:eastAsia="FangSong" w:hAnsi="FangSong" w:cs="FangSong"/>
          <w:spacing w:val="-10"/>
          <w:sz w:val="33"/>
          <w:szCs w:val="33"/>
        </w:rPr>
        <w:t>赛作品。入围全国复赛作品经指导提升后报大赛主办方,入围全</w:t>
      </w:r>
      <w:r>
        <w:rPr>
          <w:rFonts w:ascii="FangSong" w:eastAsia="FangSong" w:hAnsi="FangSong" w:cs="FangSong"/>
          <w:spacing w:val="13"/>
          <w:sz w:val="33"/>
          <w:szCs w:val="33"/>
        </w:rPr>
        <w:t xml:space="preserve"> </w:t>
      </w:r>
      <w:r>
        <w:rPr>
          <w:rFonts w:ascii="FangSong" w:eastAsia="FangSong" w:hAnsi="FangSong" w:cs="FangSong"/>
          <w:sz w:val="33"/>
          <w:szCs w:val="33"/>
        </w:rPr>
        <w:t>国复赛的参赛者需8月20日前登录大赛官网填写基本信息、上</w:t>
      </w:r>
      <w:r>
        <w:rPr>
          <w:rFonts w:ascii="FangSong" w:eastAsia="FangSong" w:hAnsi="FangSong" w:cs="FangSong"/>
          <w:spacing w:val="16"/>
          <w:sz w:val="33"/>
          <w:szCs w:val="33"/>
        </w:rPr>
        <w:t xml:space="preserve"> </w:t>
      </w:r>
      <w:r>
        <w:rPr>
          <w:rFonts w:ascii="FangSong" w:eastAsia="FangSong" w:hAnsi="FangSong" w:cs="FangSong"/>
          <w:spacing w:val="-19"/>
          <w:sz w:val="33"/>
          <w:szCs w:val="33"/>
        </w:rPr>
        <w:t>传作品视频。</w:t>
      </w:r>
    </w:p>
    <w:p w:rsidR="003E1AB3" w:rsidRDefault="003E1AB3" w:rsidP="003E1AB3">
      <w:pPr>
        <w:spacing w:before="1" w:line="220" w:lineRule="auto"/>
        <w:ind w:firstLine="834"/>
        <w:rPr>
          <w:rFonts w:ascii="FangSong" w:eastAsia="FangSong" w:hAnsi="FangSong" w:cs="FangSong"/>
          <w:sz w:val="33"/>
          <w:szCs w:val="33"/>
        </w:rPr>
      </w:pPr>
      <w:r>
        <w:rPr>
          <w:rFonts w:ascii="FangSong" w:eastAsia="FangSong" w:hAnsi="FangSong" w:cs="FangSong"/>
          <w:spacing w:val="17"/>
          <w:w w:val="105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(三)作品展演阶段(9月)</w:t>
      </w:r>
    </w:p>
    <w:p w:rsidR="003E1AB3" w:rsidRDefault="003E1AB3" w:rsidP="003E1AB3">
      <w:pPr>
        <w:spacing w:before="181" w:line="327" w:lineRule="auto"/>
        <w:ind w:firstLine="689"/>
        <w:rPr>
          <w:rFonts w:ascii="FangSong" w:eastAsia="FangSong" w:hAnsi="FangSong" w:cs="FangSong"/>
          <w:sz w:val="33"/>
          <w:szCs w:val="33"/>
        </w:rPr>
      </w:pPr>
      <w:r>
        <w:rPr>
          <w:rFonts w:ascii="FangSong" w:eastAsia="FangSong" w:hAnsi="FangSong" w:cs="FangSong"/>
          <w:spacing w:val="-4"/>
          <w:sz w:val="33"/>
          <w:szCs w:val="33"/>
        </w:rPr>
        <w:t>将结合推普周活动,择期举行经典诵读优秀作品展演,并为</w:t>
      </w:r>
      <w:r>
        <w:rPr>
          <w:rFonts w:ascii="FangSong" w:eastAsia="FangSong" w:hAnsi="FangSong" w:cs="FangSong"/>
          <w:spacing w:val="2"/>
          <w:sz w:val="33"/>
          <w:szCs w:val="33"/>
        </w:rPr>
        <w:t xml:space="preserve"> </w:t>
      </w:r>
      <w:r>
        <w:rPr>
          <w:rFonts w:ascii="FangSong" w:eastAsia="FangSong" w:hAnsi="FangSong" w:cs="FangSong"/>
          <w:spacing w:val="-18"/>
          <w:sz w:val="33"/>
          <w:szCs w:val="33"/>
        </w:rPr>
        <w:t>获奖单位和个人颁奖。</w:t>
      </w:r>
    </w:p>
    <w:p w:rsidR="003E1AB3" w:rsidRDefault="003E1AB3" w:rsidP="003E1AB3">
      <w:pPr>
        <w:spacing w:before="1" w:line="220" w:lineRule="auto"/>
        <w:ind w:firstLine="694"/>
        <w:outlineLvl w:val="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-14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六、联系方式</w:t>
      </w:r>
    </w:p>
    <w:p w:rsidR="003E1AB3" w:rsidRDefault="003E1AB3" w:rsidP="003E1AB3">
      <w:pPr>
        <w:spacing w:before="211" w:line="222" w:lineRule="auto"/>
        <w:ind w:firstLine="689"/>
        <w:rPr>
          <w:rFonts w:ascii="FangSong" w:eastAsia="FangSong" w:hAnsi="FangSong" w:cs="FangSong"/>
          <w:sz w:val="33"/>
          <w:szCs w:val="33"/>
        </w:rPr>
      </w:pPr>
      <w:r>
        <w:rPr>
          <w:rFonts w:ascii="FangSong" w:eastAsia="FangSong" w:hAnsi="FangSong" w:cs="FangSong"/>
          <w:spacing w:val="-6"/>
          <w:sz w:val="33"/>
          <w:szCs w:val="33"/>
        </w:rPr>
        <w:t>联系人:</w:t>
      </w:r>
      <w:r>
        <w:rPr>
          <w:rFonts w:ascii="FangSong" w:eastAsia="FangSong" w:hAnsi="FangSong" w:cs="FangSong"/>
          <w:spacing w:val="152"/>
          <w:sz w:val="33"/>
          <w:szCs w:val="33"/>
        </w:rPr>
        <w:t xml:space="preserve"> </w:t>
      </w:r>
      <w:r>
        <w:rPr>
          <w:rFonts w:ascii="FangSong" w:eastAsia="FangSong" w:hAnsi="FangSong" w:cs="FangSong"/>
          <w:spacing w:val="-6"/>
          <w:sz w:val="33"/>
          <w:szCs w:val="33"/>
        </w:rPr>
        <w:t>张老师(人民教育出版社)电话:</w:t>
      </w:r>
      <w:r>
        <w:rPr>
          <w:rFonts w:ascii="FangSong" w:eastAsia="FangSong" w:hAnsi="FangSong" w:cs="FangSong"/>
          <w:spacing w:val="93"/>
          <w:sz w:val="33"/>
          <w:szCs w:val="33"/>
        </w:rPr>
        <w:t xml:space="preserve"> </w:t>
      </w:r>
      <w:r>
        <w:rPr>
          <w:rFonts w:ascii="FangSong" w:eastAsia="FangSong" w:hAnsi="FangSong" w:cs="FangSong"/>
          <w:spacing w:val="-6"/>
          <w:sz w:val="33"/>
          <w:szCs w:val="33"/>
        </w:rPr>
        <w:t>15802944144</w:t>
      </w:r>
    </w:p>
    <w:p w:rsidR="00154969" w:rsidRDefault="003E1AB3" w:rsidP="003E1AB3">
      <w:r>
        <w:rPr>
          <w:rFonts w:ascii="FangSong" w:eastAsia="FangSong" w:hAnsi="FangSong" w:cs="FangSong"/>
          <w:spacing w:val="13"/>
          <w:sz w:val="33"/>
          <w:szCs w:val="33"/>
        </w:rPr>
        <w:t>李老师(陕西科技大学)电话:</w:t>
      </w:r>
      <w:r>
        <w:rPr>
          <w:rFonts w:ascii="FangSong" w:eastAsia="FangSong" w:hAnsi="FangSong" w:cs="FangSong"/>
          <w:spacing w:val="99"/>
          <w:sz w:val="33"/>
          <w:szCs w:val="33"/>
        </w:rPr>
        <w:t xml:space="preserve"> </w:t>
      </w:r>
      <w:r>
        <w:rPr>
          <w:rFonts w:ascii="FangSong" w:eastAsia="FangSong" w:hAnsi="FangSong" w:cs="FangSong"/>
          <w:spacing w:val="13"/>
          <w:sz w:val="33"/>
          <w:szCs w:val="33"/>
        </w:rPr>
        <w:t>15902961217</w:t>
      </w:r>
      <w:r>
        <w:rPr>
          <w:rFonts w:ascii="FangSong" w:eastAsia="FangSong" w:hAnsi="FangSong" w:cs="FangSong"/>
          <w:sz w:val="33"/>
          <w:szCs w:val="33"/>
        </w:rPr>
        <w:t xml:space="preserve"> </w:t>
      </w:r>
      <w:r>
        <w:rPr>
          <w:rFonts w:ascii="FangSong" w:eastAsia="FangSong" w:hAnsi="FangSong" w:cs="FangSong"/>
          <w:spacing w:val="-11"/>
          <w:sz w:val="33"/>
          <w:szCs w:val="33"/>
        </w:rPr>
        <w:t>邮</w:t>
      </w:r>
      <w:r>
        <w:rPr>
          <w:rFonts w:ascii="FangSong" w:eastAsia="FangSong" w:hAnsi="FangSong" w:cs="FangSong"/>
          <w:spacing w:val="10"/>
          <w:sz w:val="33"/>
          <w:szCs w:val="33"/>
        </w:rPr>
        <w:t xml:space="preserve">  </w:t>
      </w:r>
      <w:r>
        <w:rPr>
          <w:rFonts w:ascii="FangSong" w:eastAsia="FangSong" w:hAnsi="FangSong" w:cs="FangSong"/>
          <w:spacing w:val="-11"/>
          <w:sz w:val="33"/>
          <w:szCs w:val="33"/>
        </w:rPr>
        <w:t>箱:</w:t>
      </w:r>
      <w:r>
        <w:rPr>
          <w:rFonts w:ascii="FangSong" w:eastAsia="FangSong" w:hAnsi="FangSong" w:cs="FangSong"/>
          <w:spacing w:val="33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33"/>
          <w:szCs w:val="33"/>
        </w:rPr>
        <w:t>sxzhjdsd@163.com</w:t>
      </w:r>
    </w:p>
    <w:sectPr w:rsidR="00154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6C3" w:rsidRDefault="001476C3" w:rsidP="003E1AB3">
      <w:r>
        <w:separator/>
      </w:r>
    </w:p>
  </w:endnote>
  <w:endnote w:type="continuationSeparator" w:id="0">
    <w:p w:rsidR="001476C3" w:rsidRDefault="001476C3" w:rsidP="003E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KaiTi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AB3" w:rsidRDefault="003E1AB3">
    <w:pPr>
      <w:spacing w:line="208" w:lineRule="exact"/>
      <w:ind w:firstLine="7840"/>
      <w:rPr>
        <w:rFonts w:ascii="宋体" w:eastAsia="宋体" w:hAnsi="宋体" w:cs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AB3" w:rsidRDefault="003E1AB3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6C3" w:rsidRDefault="001476C3" w:rsidP="003E1AB3">
      <w:r>
        <w:separator/>
      </w:r>
    </w:p>
  </w:footnote>
  <w:footnote w:type="continuationSeparator" w:id="0">
    <w:p w:rsidR="001476C3" w:rsidRDefault="001476C3" w:rsidP="003E1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572"/>
    <w:rsid w:val="001476C3"/>
    <w:rsid w:val="00154969"/>
    <w:rsid w:val="003E1AB3"/>
    <w:rsid w:val="0081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9224A"/>
  <w15:chartTrackingRefBased/>
  <w15:docId w15:val="{11C812F2-7068-4D4A-8594-7D4F955A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AB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AB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1A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1AB3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1A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潘瑞</dc:creator>
  <cp:keywords/>
  <dc:description/>
  <cp:lastModifiedBy>潘瑞</cp:lastModifiedBy>
  <cp:revision>2</cp:revision>
  <dcterms:created xsi:type="dcterms:W3CDTF">2022-06-09T07:20:00Z</dcterms:created>
  <dcterms:modified xsi:type="dcterms:W3CDTF">2022-06-09T07:21:00Z</dcterms:modified>
</cp:coreProperties>
</file>