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hint="eastAsia" w:ascii="Times New Roman" w:hAnsi="Times New Roman" w:cs="Times New Roman"/>
          <w:b/>
          <w:bCs/>
          <w:sz w:val="28"/>
          <w:szCs w:val="32"/>
        </w:rPr>
        <w:t>附件1：日程安排（北京时间）</w:t>
      </w:r>
    </w:p>
    <w:tbl>
      <w:tblPr>
        <w:tblStyle w:val="2"/>
        <w:tblW w:w="94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240"/>
        <w:gridCol w:w="1559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Dec. 9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th</w:t>
            </w:r>
          </w:p>
          <w:p>
            <w:pPr>
              <w:widowControl/>
              <w:ind w:left="-111" w:leftChars="-53" w:right="-103" w:rightChars="-49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(Beijing Time)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12月9日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Activity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Participant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参会专家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Host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8:00-8:30</w:t>
            </w:r>
          </w:p>
        </w:tc>
        <w:tc>
          <w:tcPr>
            <w:tcW w:w="52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Opening开幕致辞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Speech by leaders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领导致辞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Zhaohui WANG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(王朝辉)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lenary lectures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特邀报告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8:30-9:10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Metacoupling framework and applications in sustainable development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可持续发展中的大数据耦联与应用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Jianguo LIU</w:t>
            </w:r>
          </w:p>
        </w:tc>
        <w:tc>
          <w:tcPr>
            <w:tcW w:w="12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9:10-9:50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Legume cover crops as nitrogen source for corn in a conventional and an organic managed soybean-winter wheat-corn rotations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传统和有机大豆-小麦-玉米轮作管理中的豆科覆盖填闲与氮素供应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Xueming YANG</w:t>
            </w:r>
          </w:p>
        </w:tc>
        <w:tc>
          <w:tcPr>
            <w:tcW w:w="122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Zhaohui WANG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(王朝辉)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9:50-10:30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Cadmium accumulation in cereal crops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谷类作物中镉的积累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Jianfeng MA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Shiwei GUO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(郭世伟)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10:30-11:10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Drivers of C and N cycling in semi-arid and arid climate干旱和半干旱条件下碳氮循环的驱动因素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Petra MARSCHNER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11:10-11:50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Soil and nutrient management strategies in the US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美国的土壤与养分管理策略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Hailin ZHANG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11:50-14:00 BREAK 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14:00-14:40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Manures and biofertilizers in green development of agriculture in China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有机肥、生物有机肥与中国农业绿色发展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Qirong SHEN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(沈其荣)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Jianwei LU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(鲁剑巍)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14:40-15:20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Soil and plant nutrient management in China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中国的土壤与植物养分管理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Xinping CHEN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(陈新平)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15:20-16:00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Bridging the gap between agronomy and human health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农艺进步与人类健康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Ismail CAKMAK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16:00-16:40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bookmarkStart w:id="0" w:name="_Hlk57786237"/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The soil biological system and the nitrogen dynamic</w:t>
            </w:r>
          </w:p>
          <w:bookmarkEnd w:id="0"/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土壤生物系统与氮循环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Paolo NANNIPIERI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Jinshan LIU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(刘金山)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bookmarkStart w:id="1" w:name="_Hlk57786049"/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16:40-17:20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The biofortification of cereal crops with zinc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禾谷类作物的锌强化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Philip John WHITE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cy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17:20-18:00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Summary for the invited presentation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特邀报告会议总结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Shiwei GUO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(郭世伟)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32"/>
        </w:rPr>
      </w:pPr>
    </w:p>
    <w:p>
      <w:pPr>
        <w:rPr>
          <w:rFonts w:ascii="Times New Roman" w:hAnsi="Times New Roman" w:cs="Times New Roman"/>
          <w:b/>
          <w:bCs/>
          <w:sz w:val="28"/>
          <w:szCs w:val="32"/>
        </w:rPr>
      </w:pPr>
    </w:p>
    <w:p>
      <w:pPr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2"/>
        <w:tblW w:w="93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098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11" w:leftChars="-53" w:right="-103" w:rightChars="-49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Dec. 10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 (Beijing Time)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12月10日</w:t>
            </w: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Activity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Participant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参会专家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Host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5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Special Symposium for Young Scientists 青年学者专场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8:00-8:20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Microbial siderophore for rhizosphere health铁载体与根际健康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Zhong WEI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(韦中)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Wei ZHENG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(郑伟)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8:20-8:40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Assembly of mycobiome in agriculture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农业真菌组构建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Cheng GAO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(高程)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8:40-9:00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Reexamining soil microbial community with a cell size perspective基于细胞大小视角的土壤微生物群落特征初探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Bin MA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(马斌)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9:00-9:20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Root exudates mediate plant-soil feedbacks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根系分泌物介导的植物-土壤反馈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Jun YUAN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(袁军)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9:20-9:40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Microbial biogeography and their ecological functions in agricultural ecosystem 农田土壤微生物地理格局及其生态功能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Shuo JIAO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(焦硕)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9:40-10:00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Soil bacterial community and functions in response to long-term phosphate fertilizer application in dryland of Loess Plateau旱地土壤细菌群落与功能对长期磷肥施用的响应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Jinshan LIU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(刘金山)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10:00-10:20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Spatio-temporal evolution of soil microbial communities in apple orchards with long-term organic substitution 苹果园长期有机替代土壤微生物群落时空演变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Wei ZHENG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(郑伟)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Min WANG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(王敏)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10:20-10:40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Potassium in rice-oilseed rape rotation system: from soil to table quality稻油轮作中的钾：从土壤到餐桌的质量调控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Xiaokun LI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(李小坤)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10:40-11:00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Potassium on crop photosynthetic productivity: a systematic regulation of leaf expansion, photosynthesis and hydraulics作物光合生产力与钾：叶片扩张、光合与水动学过程的综合调控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Zhifeng LU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(陆志峰)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11:00-11:20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Genetic regulation of nitrogen use efficiency in Brassica napus：油菜氮效率的基因调控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Guangda DING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(丁广大)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11:20-11:40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Mesophyll conductance influences quantitative estimation of water-use efficiency叶肉导度影响植物水分利用效率的定量预测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Xiaoying GONG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(巩晓颖)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11:40-12:00</w:t>
            </w: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Nitrogen management in Citrus orchards of China: Challenges and implications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中国柑桔园氮素管理：挑战与启示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Yueqiang ZHANG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(张跃强)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12:00-13:40 BREAK 午休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bCs/>
          <w:sz w:val="28"/>
          <w:szCs w:val="32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536"/>
        <w:gridCol w:w="183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ind w:left="-111" w:leftChars="-53" w:right="-103" w:rightChars="-49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Dec. 10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 (Beijing Time)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12月10日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Activity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Participant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参会专家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Host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0-14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Soil magnesium and magnesium fertilizer in China 中国土壤镁素状况及镁肥的提质增效作用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Liangquan WU (吴良泉)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Zhifeng LU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(陆志峰)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14:00-14:20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Boron acquisition in Brassica napus 甘蓝型油菜中硼的吸收利用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Sheliang WANG (汪社亮)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14:20-14:40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Iron deficiency in rice under drip irrigation on calcareous soil: Mechanism and regulation 石灰性土壤上滴灌水稻缺铁机质与调控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Xinjiang ZHANG (张新疆) 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14:40-15:00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Status of micro-element nutrition of wheat grains in China中国小麦籽粒微量元素营养现状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Mei SHI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(石美)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15:00-15:20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Abscisic acid-mediated modifications of radial apoplastic transport pathway play a key role in Cd uptake in hyperaccumulator Sedum alfredii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脱落酸介导的径向质外体转运途径的改变在超积累东南景天吸收Cd中起关键作用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Qi TAO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(陶琦)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15:20-15:40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Fertilizer-based remediation material: Mechanisms and applications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基于肥料的修复材料：修复机理及应用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Zhen LI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(李真)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15:40-16:00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How to keep Chinese food system within the environmental limits如何保证中国的食品安全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Yuanchao HU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cy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(胡元超)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16:00-16:20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Building up dryland soil carbon and nitrogen pools via cultivation of green manure crops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种植绿肥作物提升旱地土壤碳氮库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Dabin ZHANG (张达斌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Mei SHI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(石美)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16:20-16:40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The mechanism of mulching maize yield increase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覆盖栽培提高玉米产量的机理研究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Ziyan LI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cy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(李紫燕)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16:40-17:00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Mixture of controlled-release and normal urea to improve agronomic and environmental benefits for maize in Northeast China控释尿素与常规尿素混配改良东北玉米的农艺和环境效益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Yin WANG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(王寅)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17:00-17:20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Nitrogen, phosphorus and potassium demand of spring wheat and potential of reducing fertilizer application in Ningxia宁夏引黄灌区春小麦氮磷钾需求及化肥减施潜力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Xi’na WANG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(王西娜)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17:20-17:40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Booting stage is the key timing for late nitrogen application in improving grain yield and quality of wheat孕穗期施氮肥提高小麦产量和品质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Cheng XUE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(薛澄)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17:40-18:00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The regulation of tillage practice and nitrogen rate for improving soil quality and wheat yield in Shandong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耕作模式与施氮量对山东土壤质量和冬小麦产量的调控效应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Yong LI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(李勇)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18:00-18:20</w:t>
            </w:r>
          </w:p>
        </w:tc>
        <w:tc>
          <w:tcPr>
            <w:tcW w:w="4536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Summary for the Special Symposium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Closing ceremony  闭幕式</w:t>
            </w:r>
          </w:p>
        </w:tc>
        <w:tc>
          <w:tcPr>
            <w:tcW w:w="183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Jianwei LU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(鲁剑巍)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ind w:left="30" w:leftChars="14" w:hanging="1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Zhaohui WANG</w:t>
            </w:r>
          </w:p>
          <w:p>
            <w:pPr>
              <w:widowControl/>
              <w:ind w:left="27" w:hanging="27" w:hangingChars="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(王朝辉)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2020-12-02T02:52:17Z</dcterms:created>
  <dc:creator>86186</dc:creator>
  <cp:lastModifiedBy>刘瑞-BH9BPPจุ๊บ</cp:lastModifiedBy>
  <dcterms:modified xsi:type="dcterms:W3CDTF">2020-12-02T02:52:31Z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