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333333"/>
          <w:spacing w:val="0"/>
          <w:sz w:val="33"/>
          <w:szCs w:val="33"/>
        </w:rPr>
      </w:pPr>
      <w:r>
        <w:rPr>
          <w:rFonts w:hint="eastAsia" w:ascii="微软雅黑" w:hAnsi="微软雅黑" w:eastAsia="微软雅黑" w:cs="微软雅黑"/>
          <w:i w:val="0"/>
          <w:caps w:val="0"/>
          <w:color w:val="333333"/>
          <w:spacing w:val="0"/>
          <w:sz w:val="33"/>
          <w:szCs w:val="33"/>
          <w:bdr w:val="none" w:color="auto" w:sz="0" w:space="0"/>
          <w:shd w:val="clear" w:fill="FFFFFF"/>
        </w:rPr>
        <w:t>关于2020年高校教师教育基础理论知识培训与考试报名工作的通知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ascii="微软雅黑" w:hAnsi="微软雅黑" w:eastAsia="微软雅黑" w:cs="微软雅黑"/>
          <w:i w:val="0"/>
          <w:caps w:val="0"/>
          <w:color w:val="333333"/>
          <w:spacing w:val="0"/>
          <w:sz w:val="32"/>
          <w:szCs w:val="32"/>
        </w:rPr>
      </w:pPr>
      <w:r>
        <w:rPr>
          <w:rFonts w:ascii="仿宋" w:hAnsi="仿宋" w:eastAsia="仿宋" w:cs="仿宋"/>
          <w:i w:val="0"/>
          <w:caps w:val="0"/>
          <w:color w:val="333333"/>
          <w:spacing w:val="0"/>
          <w:sz w:val="32"/>
          <w:szCs w:val="32"/>
          <w:bdr w:val="none" w:color="auto" w:sz="0" w:space="0"/>
          <w:shd w:val="clear" w:fill="FFFFFF"/>
        </w:rPr>
        <w:t>各学院（系、部、所）：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ascii="微软雅黑" w:hAnsi="微软雅黑" w:eastAsia="微软雅黑" w:cs="微软雅黑"/>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根据陕西省高等学校师资培训中心和陕西省教师资格认定指导中心《关于2020年陕西省高校教师岗前培训暨教师资格教育基础理论知识培训及考试报名的通知》（陕师培〔2020〕3号）安排，结合我校实际，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ascii="微软雅黑" w:hAnsi="微软雅黑" w:eastAsia="微软雅黑" w:cs="微软雅黑"/>
          <w:i w:val="0"/>
          <w:caps w:val="0"/>
          <w:color w:val="333333"/>
          <w:spacing w:val="0"/>
          <w:sz w:val="32"/>
          <w:szCs w:val="32"/>
        </w:rPr>
      </w:pPr>
      <w:r>
        <w:rPr>
          <w:rFonts w:ascii="黑体" w:hAnsi="宋体" w:eastAsia="黑体" w:cs="黑体"/>
          <w:i w:val="0"/>
          <w:caps w:val="0"/>
          <w:color w:val="333333"/>
          <w:spacing w:val="0"/>
          <w:sz w:val="32"/>
          <w:szCs w:val="32"/>
          <w:bdr w:val="none" w:color="auto" w:sz="0" w:space="0"/>
          <w:shd w:val="clear" w:fill="FFFFFF"/>
        </w:rPr>
        <w:t>一、</w:t>
      </w:r>
      <w:r>
        <w:rPr>
          <w:rFonts w:hint="eastAsia" w:ascii="黑体" w:hAnsi="宋体" w:eastAsia="黑体" w:cs="黑体"/>
          <w:i w:val="0"/>
          <w:caps w:val="0"/>
          <w:color w:val="333333"/>
          <w:spacing w:val="0"/>
          <w:sz w:val="32"/>
          <w:szCs w:val="32"/>
          <w:bdr w:val="none" w:color="auto" w:sz="0" w:space="0"/>
          <w:shd w:val="clear" w:fill="FFFFFF"/>
        </w:rPr>
        <w:t>培训及考试对象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ascii="微软雅黑" w:hAnsi="微软雅黑" w:eastAsia="微软雅黑" w:cs="微软雅黑"/>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1.2020年新入职已完成岗前培训教学实务培训环节，尚未参加陕西省高校教师岗前教育基础理论培训的专任教师（人员名单见附件1）。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0"/>
        <w:jc w:val="both"/>
        <w:rPr>
          <w:rFonts w:hint="eastAsia" w:ascii="微软雅黑" w:hAnsi="微软雅黑" w:eastAsia="微软雅黑" w:cs="微软雅黑"/>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2.往年入职未参加陕西省高校教师岗前教育基础理论培训的专任教师。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8"/>
        <w:jc w:val="both"/>
        <w:rPr>
          <w:rFonts w:hint="eastAsia" w:ascii="微软雅黑" w:hAnsi="微软雅黑" w:eastAsia="微软雅黑" w:cs="微软雅黑"/>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3.2019年参加高校教师资格教育基础理论考试未通过的专任教师，仅需报名补考未通过科目。参加补考的教师，不做培训要求。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8"/>
        <w:jc w:val="both"/>
        <w:rPr>
          <w:rFonts w:hint="eastAsia" w:ascii="微软雅黑" w:hAnsi="微软雅黑" w:eastAsia="微软雅黑" w:cs="微软雅黑"/>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4.高校教师资格教育基础理论考试成绩过期（有效期3年）以及2019年补考不合格的专任教师，四门课程需要重新培训、重新考试。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ascii="微软雅黑" w:hAnsi="微软雅黑" w:eastAsia="微软雅黑" w:cs="微软雅黑"/>
          <w:i w:val="0"/>
          <w:caps w:val="0"/>
          <w:color w:val="333333"/>
          <w:spacing w:val="0"/>
          <w:sz w:val="32"/>
          <w:szCs w:val="32"/>
        </w:rPr>
      </w:pPr>
      <w:r>
        <w:rPr>
          <w:rFonts w:hint="eastAsia" w:ascii="黑体" w:hAnsi="宋体" w:eastAsia="黑体" w:cs="黑体"/>
          <w:i w:val="0"/>
          <w:caps w:val="0"/>
          <w:color w:val="333333"/>
          <w:spacing w:val="0"/>
          <w:sz w:val="32"/>
          <w:szCs w:val="32"/>
          <w:bdr w:val="none" w:color="auto" w:sz="0" w:space="0"/>
          <w:shd w:val="clear" w:fill="FFFFFF"/>
        </w:rPr>
        <w:t>二、培训及考试科目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ascii="微软雅黑" w:hAnsi="微软雅黑" w:eastAsia="微软雅黑" w:cs="微软雅黑"/>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教育政策法规、教师职业道德、高等教育学、教育心理学。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0"/>
        <w:jc w:val="both"/>
        <w:rPr>
          <w:rFonts w:hint="eastAsia" w:ascii="微软雅黑" w:hAnsi="微软雅黑" w:eastAsia="微软雅黑" w:cs="微软雅黑"/>
          <w:i w:val="0"/>
          <w:caps w:val="0"/>
          <w:color w:val="333333"/>
          <w:spacing w:val="0"/>
          <w:sz w:val="32"/>
          <w:szCs w:val="32"/>
        </w:rPr>
      </w:pPr>
      <w:r>
        <w:rPr>
          <w:rFonts w:hint="eastAsia" w:ascii="黑体" w:hAnsi="宋体" w:eastAsia="黑体" w:cs="黑体"/>
          <w:i w:val="0"/>
          <w:caps w:val="0"/>
          <w:color w:val="333333"/>
          <w:spacing w:val="0"/>
          <w:sz w:val="32"/>
          <w:szCs w:val="32"/>
          <w:bdr w:val="none" w:color="auto" w:sz="0" w:space="0"/>
          <w:shd w:val="clear" w:fill="FFFFFF"/>
        </w:rPr>
        <w:t>三、培训报名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ascii="微软雅黑" w:hAnsi="微软雅黑" w:eastAsia="微软雅黑" w:cs="微软雅黑"/>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本次报名使用“陕西省高校教师岗前培训与验收考试管理系统”（网址：http://gqpx.sneducloud.com/index.jsp）进行注册与管理。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0"/>
        <w:jc w:val="both"/>
        <w:rPr>
          <w:rFonts w:hint="eastAsia" w:ascii="微软雅黑" w:hAnsi="微软雅黑" w:eastAsia="微软雅黑" w:cs="微软雅黑"/>
          <w:i w:val="0"/>
          <w:caps w:val="0"/>
          <w:color w:val="333333"/>
          <w:spacing w:val="0"/>
          <w:sz w:val="32"/>
          <w:szCs w:val="32"/>
        </w:rPr>
      </w:pPr>
      <w:r>
        <w:rPr>
          <w:rFonts w:hint="eastAsia" w:ascii="黑体" w:hAnsi="宋体" w:eastAsia="黑体" w:cs="黑体"/>
          <w:i w:val="0"/>
          <w:caps w:val="0"/>
          <w:color w:val="333333"/>
          <w:spacing w:val="0"/>
          <w:sz w:val="32"/>
          <w:szCs w:val="32"/>
          <w:bdr w:val="none" w:color="auto" w:sz="0" w:space="0"/>
          <w:shd w:val="clear" w:fill="FFFFFF"/>
        </w:rPr>
        <w:t>四、报名流程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jc w:val="both"/>
        <w:rPr>
          <w:rFonts w:hint="eastAsia" w:ascii="微软雅黑" w:hAnsi="微软雅黑" w:eastAsia="微软雅黑" w:cs="微软雅黑"/>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报名采用线上线下并行的方式，线上报名和线下报名同时完成，方可视为报名成功。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0"/>
        <w:jc w:val="both"/>
        <w:rPr>
          <w:rFonts w:hint="eastAsia" w:ascii="微软雅黑" w:hAnsi="微软雅黑" w:eastAsia="微软雅黑" w:cs="微软雅黑"/>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1.各学院积极组织本单位教师报名并审核，请于10月5日下午17：00时前将纸质版报名信息表（附件2）和教材费、考试费统一交至教学发展中心培训办公室（数字化楼112室），电子版发jsfz@nwsuedu.cn。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0"/>
        <w:jc w:val="both"/>
        <w:rPr>
          <w:rFonts w:hint="eastAsia" w:ascii="微软雅黑" w:hAnsi="微软雅黑" w:eastAsia="微软雅黑" w:cs="微软雅黑"/>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2.经单位审核通过的教师，请于10月6日前在岗培系统中注册账号、完善信息（补考人员用去年账号、密码登录），届时省报名系统将自动关闭，逾期不再受理。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0"/>
        <w:jc w:val="both"/>
        <w:rPr>
          <w:rFonts w:hint="eastAsia" w:ascii="微软雅黑" w:hAnsi="微软雅黑" w:eastAsia="微软雅黑" w:cs="微软雅黑"/>
          <w:i w:val="0"/>
          <w:caps w:val="0"/>
          <w:color w:val="333333"/>
          <w:spacing w:val="0"/>
          <w:sz w:val="32"/>
          <w:szCs w:val="32"/>
        </w:rPr>
      </w:pPr>
      <w:r>
        <w:rPr>
          <w:rFonts w:hint="eastAsia" w:ascii="黑体" w:hAnsi="宋体" w:eastAsia="黑体" w:cs="黑体"/>
          <w:i w:val="0"/>
          <w:caps w:val="0"/>
          <w:color w:val="333333"/>
          <w:spacing w:val="0"/>
          <w:sz w:val="32"/>
          <w:szCs w:val="32"/>
          <w:bdr w:val="none" w:color="auto" w:sz="0" w:space="0"/>
          <w:shd w:val="clear" w:fill="FFFFFF"/>
        </w:rPr>
        <w:t>四、培训计划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ascii="微软雅黑" w:hAnsi="微软雅黑" w:eastAsia="微软雅黑" w:cs="微软雅黑"/>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根据陕西省教育厅安排，今年全省首次开展集中在线培训，时间拟安排在10月上旬至11月下旬进行，具体时间及课程安排另行通知。参加补考的教师，不做培训要求。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ascii="微软雅黑" w:hAnsi="微软雅黑" w:eastAsia="微软雅黑" w:cs="微软雅黑"/>
          <w:i w:val="0"/>
          <w:caps w:val="0"/>
          <w:color w:val="333333"/>
          <w:spacing w:val="0"/>
          <w:sz w:val="32"/>
          <w:szCs w:val="32"/>
        </w:rPr>
      </w:pPr>
      <w:r>
        <w:rPr>
          <w:rFonts w:hint="eastAsia" w:ascii="黑体" w:hAnsi="宋体" w:eastAsia="黑体" w:cs="黑体"/>
          <w:i w:val="0"/>
          <w:caps w:val="0"/>
          <w:color w:val="333333"/>
          <w:spacing w:val="0"/>
          <w:sz w:val="32"/>
          <w:szCs w:val="32"/>
          <w:bdr w:val="none" w:color="auto" w:sz="0" w:space="0"/>
          <w:shd w:val="clear" w:fill="FFFFFF"/>
        </w:rPr>
        <w:t>五、相关费用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ascii="微软雅黑" w:hAnsi="微软雅黑" w:eastAsia="微软雅黑" w:cs="微软雅黑"/>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根据陕西省物价局规定，岗前培训费每科60元/人，考试费每科25元/人，教材费每本25元。首次报名参加岗前培训费由学校统一承担，考试费和教材费教师个人自理（教材自愿购买）。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ascii="微软雅黑" w:hAnsi="微软雅黑" w:eastAsia="微软雅黑" w:cs="微软雅黑"/>
          <w:i w:val="0"/>
          <w:caps w:val="0"/>
          <w:color w:val="333333"/>
          <w:spacing w:val="0"/>
          <w:sz w:val="32"/>
          <w:szCs w:val="32"/>
        </w:rPr>
      </w:pPr>
      <w:r>
        <w:rPr>
          <w:rFonts w:hint="eastAsia" w:ascii="黑体" w:hAnsi="宋体" w:eastAsia="黑体" w:cs="黑体"/>
          <w:i w:val="0"/>
          <w:caps w:val="0"/>
          <w:color w:val="333333"/>
          <w:spacing w:val="0"/>
          <w:sz w:val="32"/>
          <w:szCs w:val="32"/>
          <w:bdr w:val="none" w:color="auto" w:sz="0" w:space="0"/>
          <w:shd w:val="clear" w:fill="FFFFFF"/>
        </w:rPr>
        <w:t>六、考试考核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jc w:val="both"/>
        <w:rPr>
          <w:rFonts w:hint="eastAsia" w:ascii="微软雅黑" w:hAnsi="微软雅黑" w:eastAsia="微软雅黑" w:cs="微软雅黑"/>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按照陕西省教育厅规定，岗前培训实行结业考试与平时考核相结合的办法，综合评定岗前培训成绩，总分为100分，其中结业考试成绩占70%，平时考核成绩占30%。结业考试由省教育厅统一组织，具体时间及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8"/>
        <w:jc w:val="both"/>
        <w:rPr>
          <w:rFonts w:hint="eastAsia" w:ascii="微软雅黑" w:hAnsi="微软雅黑" w:eastAsia="微软雅黑" w:cs="微软雅黑"/>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联系人：李景瑜 杨丹璞 王磊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8"/>
        <w:jc w:val="both"/>
        <w:rPr>
          <w:rFonts w:hint="eastAsia" w:ascii="微软雅黑" w:hAnsi="微软雅黑" w:eastAsia="微软雅黑" w:cs="微软雅黑"/>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联系电话：87080241 87080242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320" w:firstLine="0"/>
        <w:jc w:val="right"/>
        <w:rPr>
          <w:rFonts w:hint="eastAsia" w:ascii="微软雅黑" w:hAnsi="微软雅黑" w:eastAsia="微软雅黑" w:cs="微软雅黑"/>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教学发展中心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right"/>
        <w:rPr>
          <w:rFonts w:hint="eastAsia" w:ascii="微软雅黑" w:hAnsi="微软雅黑" w:eastAsia="微软雅黑" w:cs="微软雅黑"/>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2020年9月28日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9C1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2020-09-28T07:05:48Z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